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10343" w:type="dxa"/>
        <w:tblLayout w:type="fixed"/>
        <w:tblLook w:val="04A0" w:firstRow="1" w:lastRow="0" w:firstColumn="1" w:lastColumn="0" w:noHBand="0" w:noVBand="1"/>
      </w:tblPr>
      <w:tblGrid>
        <w:gridCol w:w="1809"/>
        <w:gridCol w:w="8534"/>
      </w:tblGrid>
      <w:tr w:rsidR="00A57FAD" w:rsidRPr="00A57FAD" w14:paraId="2AEC4382" w14:textId="77777777" w:rsidTr="002D375E">
        <w:trPr>
          <w:trHeight w:val="589"/>
        </w:trPr>
        <w:tc>
          <w:tcPr>
            <w:tcW w:w="1809" w:type="dxa"/>
            <w:vMerge w:val="restart"/>
          </w:tcPr>
          <w:p w14:paraId="38296A91" w14:textId="1CF7888B" w:rsidR="00A57FAD" w:rsidRPr="00A57FAD" w:rsidRDefault="003C067F" w:rsidP="002D375E">
            <w:pPr>
              <w:rPr>
                <w:rFonts w:asciiTheme="minorHAnsi" w:hAnsiTheme="minorHAnsi"/>
                <w:b/>
                <w:sz w:val="20"/>
              </w:rPr>
            </w:pPr>
            <w:r>
              <w:rPr>
                <w:rFonts w:asciiTheme="minorHAnsi" w:hAnsiTheme="minorHAnsi"/>
                <w:b/>
                <w:sz w:val="20"/>
              </w:rPr>
              <w:t>1</w:t>
            </w:r>
            <w:r w:rsidR="00A57FAD" w:rsidRPr="00A57FAD">
              <w:rPr>
                <w:rFonts w:asciiTheme="minorHAnsi" w:hAnsiTheme="minorHAnsi"/>
                <w:b/>
                <w:sz w:val="20"/>
              </w:rPr>
              <w:br/>
              <w:t>Rekisterin-</w:t>
            </w:r>
            <w:r w:rsidR="00A57FAD" w:rsidRPr="00A57FAD">
              <w:rPr>
                <w:rFonts w:asciiTheme="minorHAnsi" w:hAnsiTheme="minorHAnsi"/>
                <w:b/>
                <w:sz w:val="20"/>
              </w:rPr>
              <w:br/>
              <w:t>pitäjä</w:t>
            </w:r>
          </w:p>
        </w:tc>
        <w:tc>
          <w:tcPr>
            <w:tcW w:w="8534" w:type="dxa"/>
          </w:tcPr>
          <w:p w14:paraId="27EA0821" w14:textId="77777777" w:rsidR="00A57FAD" w:rsidRPr="00A57FAD" w:rsidRDefault="00A57FAD" w:rsidP="002D375E">
            <w:pPr>
              <w:rPr>
                <w:rFonts w:asciiTheme="minorHAnsi" w:hAnsiTheme="minorHAnsi"/>
                <w:sz w:val="16"/>
              </w:rPr>
            </w:pPr>
            <w:r w:rsidRPr="00A57FAD">
              <w:rPr>
                <w:rFonts w:asciiTheme="minorHAnsi" w:hAnsiTheme="minorHAnsi"/>
                <w:sz w:val="16"/>
              </w:rPr>
              <w:t>Nimi</w:t>
            </w:r>
          </w:p>
          <w:p w14:paraId="18E056F7" w14:textId="77777777" w:rsidR="00A57FAD" w:rsidRDefault="00A57FAD" w:rsidP="002D375E">
            <w:pPr>
              <w:rPr>
                <w:rFonts w:asciiTheme="minorHAnsi" w:hAnsiTheme="minorHAnsi"/>
                <w:sz w:val="20"/>
              </w:rPr>
            </w:pPr>
          </w:p>
          <w:p w14:paraId="5846B074" w14:textId="57ABA836" w:rsidR="00A402F8" w:rsidRPr="00A57FAD" w:rsidRDefault="008C2344" w:rsidP="002D375E">
            <w:pPr>
              <w:rPr>
                <w:rFonts w:asciiTheme="minorHAnsi" w:hAnsiTheme="minorHAnsi"/>
                <w:sz w:val="20"/>
              </w:rPr>
            </w:pPr>
            <w:r w:rsidRPr="00225814">
              <w:rPr>
                <w:rFonts w:cs="Arial"/>
                <w:spacing w:val="-1"/>
                <w:sz w:val="20"/>
              </w:rPr>
              <w:t>Luumäen kunta</w:t>
            </w:r>
          </w:p>
        </w:tc>
      </w:tr>
      <w:tr w:rsidR="00A57FAD" w:rsidRPr="00A57FAD" w14:paraId="56FE5D7B" w14:textId="77777777" w:rsidTr="002D375E">
        <w:trPr>
          <w:trHeight w:val="526"/>
        </w:trPr>
        <w:tc>
          <w:tcPr>
            <w:tcW w:w="1809" w:type="dxa"/>
            <w:vMerge/>
          </w:tcPr>
          <w:p w14:paraId="44E6A53F" w14:textId="77777777" w:rsidR="00A57FAD" w:rsidRPr="00A57FAD" w:rsidRDefault="00A57FAD" w:rsidP="002D375E">
            <w:pPr>
              <w:rPr>
                <w:rFonts w:asciiTheme="minorHAnsi" w:hAnsiTheme="minorHAnsi"/>
                <w:sz w:val="20"/>
              </w:rPr>
            </w:pPr>
          </w:p>
        </w:tc>
        <w:tc>
          <w:tcPr>
            <w:tcW w:w="8534" w:type="dxa"/>
          </w:tcPr>
          <w:p w14:paraId="5F5E459D" w14:textId="77777777" w:rsidR="00A57FAD" w:rsidRPr="00A57FAD" w:rsidRDefault="00A57FAD" w:rsidP="002D375E">
            <w:pPr>
              <w:rPr>
                <w:rFonts w:asciiTheme="minorHAnsi" w:hAnsiTheme="minorHAnsi"/>
                <w:sz w:val="16"/>
              </w:rPr>
            </w:pPr>
            <w:r w:rsidRPr="00A57FAD">
              <w:rPr>
                <w:rFonts w:asciiTheme="minorHAnsi" w:hAnsiTheme="minorHAnsi"/>
                <w:sz w:val="16"/>
              </w:rPr>
              <w:t>Osoite</w:t>
            </w:r>
          </w:p>
          <w:p w14:paraId="336AB053" w14:textId="77777777" w:rsidR="00A57FAD" w:rsidRDefault="00A57FAD" w:rsidP="00D4176A">
            <w:pPr>
              <w:rPr>
                <w:rFonts w:asciiTheme="minorHAnsi" w:hAnsiTheme="minorHAnsi"/>
                <w:sz w:val="20"/>
              </w:rPr>
            </w:pPr>
          </w:p>
          <w:p w14:paraId="1EFB3EF0" w14:textId="768E0C54" w:rsidR="00A402F8" w:rsidRDefault="008C2344" w:rsidP="00D4176A">
            <w:pPr>
              <w:rPr>
                <w:rFonts w:asciiTheme="minorHAnsi" w:hAnsiTheme="minorHAnsi"/>
                <w:sz w:val="20"/>
              </w:rPr>
            </w:pPr>
            <w:r>
              <w:rPr>
                <w:rFonts w:asciiTheme="minorHAnsi" w:hAnsiTheme="minorHAnsi"/>
                <w:sz w:val="20"/>
              </w:rPr>
              <w:t>Linnalantie 33</w:t>
            </w:r>
          </w:p>
          <w:p w14:paraId="3EA18F2C" w14:textId="27329BF9" w:rsidR="00A402F8" w:rsidRPr="00A57FAD" w:rsidRDefault="008C2344" w:rsidP="008C2344">
            <w:pPr>
              <w:rPr>
                <w:rFonts w:asciiTheme="minorHAnsi" w:hAnsiTheme="minorHAnsi"/>
                <w:sz w:val="20"/>
              </w:rPr>
            </w:pPr>
            <w:r>
              <w:rPr>
                <w:rFonts w:asciiTheme="minorHAnsi" w:hAnsiTheme="minorHAnsi"/>
                <w:sz w:val="20"/>
              </w:rPr>
              <w:t>54500 Taavetti</w:t>
            </w:r>
          </w:p>
        </w:tc>
      </w:tr>
      <w:tr w:rsidR="00A57FAD" w:rsidRPr="00A57FAD" w14:paraId="42E5F1AB" w14:textId="77777777" w:rsidTr="002D375E">
        <w:trPr>
          <w:trHeight w:val="547"/>
        </w:trPr>
        <w:tc>
          <w:tcPr>
            <w:tcW w:w="1809" w:type="dxa"/>
            <w:vMerge/>
          </w:tcPr>
          <w:p w14:paraId="775510FF" w14:textId="27AA4E69" w:rsidR="00A57FAD" w:rsidRPr="00A57FAD" w:rsidRDefault="00A57FAD" w:rsidP="002D375E">
            <w:pPr>
              <w:rPr>
                <w:rFonts w:asciiTheme="minorHAnsi" w:hAnsiTheme="minorHAnsi"/>
                <w:sz w:val="20"/>
              </w:rPr>
            </w:pPr>
          </w:p>
        </w:tc>
        <w:tc>
          <w:tcPr>
            <w:tcW w:w="8534" w:type="dxa"/>
          </w:tcPr>
          <w:p w14:paraId="1579F442" w14:textId="77777777" w:rsidR="00A57FAD" w:rsidRPr="00A57FAD" w:rsidRDefault="00A57FAD" w:rsidP="002D375E">
            <w:pPr>
              <w:rPr>
                <w:rFonts w:asciiTheme="minorHAnsi" w:hAnsiTheme="minorHAnsi"/>
                <w:sz w:val="16"/>
              </w:rPr>
            </w:pPr>
            <w:r w:rsidRPr="00A57FAD">
              <w:rPr>
                <w:rFonts w:asciiTheme="minorHAnsi" w:hAnsiTheme="minorHAnsi"/>
                <w:sz w:val="16"/>
              </w:rPr>
              <w:t>Muut yhteystiedot (esim. puhelin virka-aikana, sähköpostiosoite)</w:t>
            </w:r>
          </w:p>
          <w:p w14:paraId="0644C8CC" w14:textId="1AEAFC28" w:rsidR="00FA79B6" w:rsidRDefault="008C2344" w:rsidP="00FA79B6">
            <w:pPr>
              <w:autoSpaceDE w:val="0"/>
              <w:autoSpaceDN w:val="0"/>
              <w:spacing w:before="40" w:after="40"/>
              <w:rPr>
                <w:rFonts w:ascii="Calibri" w:hAnsi="Calibri"/>
              </w:rPr>
            </w:pPr>
            <w:r>
              <w:rPr>
                <w:rFonts w:asciiTheme="minorHAnsi" w:hAnsiTheme="minorHAnsi"/>
                <w:sz w:val="20"/>
              </w:rPr>
              <w:t>kunta@luumaki.fi</w:t>
            </w:r>
          </w:p>
          <w:p w14:paraId="029C57EE" w14:textId="719778FA" w:rsidR="00A57FAD" w:rsidRPr="00A57FAD" w:rsidRDefault="00224EBB" w:rsidP="00837214">
            <w:pPr>
              <w:tabs>
                <w:tab w:val="left" w:pos="3051"/>
              </w:tabs>
              <w:rPr>
                <w:rFonts w:asciiTheme="minorHAnsi" w:hAnsiTheme="minorHAnsi"/>
                <w:sz w:val="20"/>
              </w:rPr>
            </w:pPr>
            <w:r>
              <w:rPr>
                <w:rFonts w:asciiTheme="minorHAnsi" w:hAnsiTheme="minorHAnsi"/>
                <w:sz w:val="20"/>
              </w:rPr>
              <w:tab/>
            </w:r>
          </w:p>
        </w:tc>
      </w:tr>
      <w:tr w:rsidR="00A57FAD" w:rsidRPr="00A57FAD" w14:paraId="1A0A9C05" w14:textId="77777777" w:rsidTr="002D375E">
        <w:trPr>
          <w:trHeight w:val="393"/>
        </w:trPr>
        <w:tc>
          <w:tcPr>
            <w:tcW w:w="1809" w:type="dxa"/>
            <w:vMerge w:val="restart"/>
          </w:tcPr>
          <w:p w14:paraId="0A750D69" w14:textId="77777777" w:rsidR="00A57FAD" w:rsidRPr="00A57FAD" w:rsidRDefault="00A57FAD" w:rsidP="002D375E">
            <w:pPr>
              <w:rPr>
                <w:rFonts w:asciiTheme="minorHAnsi" w:hAnsiTheme="minorHAnsi"/>
                <w:b/>
                <w:sz w:val="20"/>
              </w:rPr>
            </w:pPr>
            <w:r w:rsidRPr="00A57FAD">
              <w:rPr>
                <w:rFonts w:asciiTheme="minorHAnsi" w:hAnsiTheme="minorHAnsi"/>
                <w:b/>
                <w:sz w:val="20"/>
              </w:rPr>
              <w:t>2</w:t>
            </w:r>
          </w:p>
          <w:p w14:paraId="479028EB" w14:textId="77777777" w:rsidR="00A57FAD" w:rsidRPr="00A57FAD" w:rsidRDefault="00A57FAD" w:rsidP="002D375E">
            <w:pPr>
              <w:rPr>
                <w:rFonts w:asciiTheme="minorHAnsi" w:hAnsiTheme="minorHAnsi"/>
                <w:b/>
                <w:sz w:val="20"/>
              </w:rPr>
            </w:pPr>
            <w:r w:rsidRPr="00A57FAD">
              <w:rPr>
                <w:rFonts w:asciiTheme="minorHAnsi" w:hAnsiTheme="minorHAnsi"/>
                <w:b/>
                <w:sz w:val="20"/>
              </w:rPr>
              <w:t>Yhteyshenkilö rekisteriä</w:t>
            </w:r>
          </w:p>
          <w:p w14:paraId="007EACEC" w14:textId="77777777" w:rsidR="00A57FAD" w:rsidRPr="00A57FAD" w:rsidRDefault="00A57FAD" w:rsidP="002D375E">
            <w:pPr>
              <w:rPr>
                <w:rFonts w:asciiTheme="minorHAnsi" w:hAnsiTheme="minorHAnsi"/>
                <w:b/>
                <w:sz w:val="20"/>
              </w:rPr>
            </w:pPr>
            <w:r w:rsidRPr="00A57FAD">
              <w:rPr>
                <w:rFonts w:asciiTheme="minorHAnsi" w:hAnsiTheme="minorHAnsi"/>
                <w:b/>
                <w:sz w:val="20"/>
              </w:rPr>
              <w:t>koskevissa</w:t>
            </w:r>
          </w:p>
          <w:p w14:paraId="16BC7C47" w14:textId="77777777" w:rsidR="00A57FAD" w:rsidRPr="00A57FAD" w:rsidRDefault="00A57FAD" w:rsidP="002D375E">
            <w:pPr>
              <w:rPr>
                <w:rFonts w:asciiTheme="minorHAnsi" w:hAnsiTheme="minorHAnsi"/>
                <w:sz w:val="20"/>
              </w:rPr>
            </w:pPr>
            <w:r w:rsidRPr="00A57FAD">
              <w:rPr>
                <w:rFonts w:asciiTheme="minorHAnsi" w:hAnsiTheme="minorHAnsi"/>
                <w:b/>
                <w:sz w:val="20"/>
              </w:rPr>
              <w:t>asioissa</w:t>
            </w:r>
          </w:p>
        </w:tc>
        <w:tc>
          <w:tcPr>
            <w:tcW w:w="8534" w:type="dxa"/>
          </w:tcPr>
          <w:p w14:paraId="57F87F84" w14:textId="77777777" w:rsidR="00A57FAD" w:rsidRDefault="00A57FAD" w:rsidP="002D375E">
            <w:pPr>
              <w:rPr>
                <w:rFonts w:asciiTheme="minorHAnsi" w:hAnsiTheme="minorHAnsi"/>
                <w:sz w:val="16"/>
              </w:rPr>
            </w:pPr>
            <w:r w:rsidRPr="00A57FAD">
              <w:rPr>
                <w:rFonts w:asciiTheme="minorHAnsi" w:hAnsiTheme="minorHAnsi"/>
                <w:sz w:val="16"/>
              </w:rPr>
              <w:t>Nimi</w:t>
            </w:r>
          </w:p>
          <w:p w14:paraId="727BE62A" w14:textId="77777777" w:rsidR="00A402F8" w:rsidRDefault="00A402F8" w:rsidP="002D375E">
            <w:pPr>
              <w:rPr>
                <w:rFonts w:asciiTheme="minorHAnsi" w:hAnsiTheme="minorHAnsi"/>
                <w:sz w:val="16"/>
              </w:rPr>
            </w:pPr>
          </w:p>
          <w:p w14:paraId="7340DA7B" w14:textId="2C87CDA4" w:rsidR="00A57FAD" w:rsidRPr="00A57FAD" w:rsidRDefault="00A67F27" w:rsidP="00837214">
            <w:pPr>
              <w:rPr>
                <w:rFonts w:asciiTheme="minorHAnsi" w:hAnsiTheme="minorHAnsi"/>
                <w:sz w:val="20"/>
              </w:rPr>
            </w:pPr>
            <w:r>
              <w:rPr>
                <w:rFonts w:asciiTheme="minorHAnsi" w:hAnsiTheme="minorHAnsi"/>
                <w:sz w:val="20"/>
              </w:rPr>
              <w:t>Anu Koistinen</w:t>
            </w:r>
          </w:p>
        </w:tc>
      </w:tr>
      <w:tr w:rsidR="00A57FAD" w:rsidRPr="00A57FAD" w14:paraId="575EEE71" w14:textId="77777777" w:rsidTr="002D375E">
        <w:trPr>
          <w:trHeight w:val="392"/>
        </w:trPr>
        <w:tc>
          <w:tcPr>
            <w:tcW w:w="1809" w:type="dxa"/>
            <w:vMerge/>
          </w:tcPr>
          <w:p w14:paraId="24101EB2" w14:textId="77777777" w:rsidR="00A57FAD" w:rsidRPr="00A57FAD" w:rsidRDefault="00A57FAD" w:rsidP="002D375E">
            <w:pPr>
              <w:rPr>
                <w:rFonts w:asciiTheme="minorHAnsi" w:hAnsiTheme="minorHAnsi"/>
                <w:sz w:val="20"/>
              </w:rPr>
            </w:pPr>
          </w:p>
        </w:tc>
        <w:tc>
          <w:tcPr>
            <w:tcW w:w="8534" w:type="dxa"/>
          </w:tcPr>
          <w:p w14:paraId="197652F5" w14:textId="77777777" w:rsidR="00A57FAD" w:rsidRPr="00A57FAD" w:rsidRDefault="00A57FAD" w:rsidP="002D375E">
            <w:pPr>
              <w:rPr>
                <w:rFonts w:asciiTheme="minorHAnsi" w:hAnsiTheme="minorHAnsi"/>
                <w:sz w:val="16"/>
              </w:rPr>
            </w:pPr>
            <w:r w:rsidRPr="00A57FAD">
              <w:rPr>
                <w:rFonts w:asciiTheme="minorHAnsi" w:hAnsiTheme="minorHAnsi"/>
                <w:sz w:val="16"/>
              </w:rPr>
              <w:t>Osoite</w:t>
            </w:r>
          </w:p>
          <w:p w14:paraId="25CA004B" w14:textId="77777777" w:rsidR="00A57FAD" w:rsidRDefault="00A57FAD" w:rsidP="002D375E">
            <w:pPr>
              <w:rPr>
                <w:rFonts w:asciiTheme="minorHAnsi" w:hAnsiTheme="minorHAnsi"/>
                <w:sz w:val="20"/>
              </w:rPr>
            </w:pPr>
          </w:p>
          <w:p w14:paraId="45BA3E3C" w14:textId="1154ED6C" w:rsidR="00A402F8" w:rsidRDefault="008C2344" w:rsidP="00A402F8">
            <w:pPr>
              <w:rPr>
                <w:rFonts w:asciiTheme="minorHAnsi" w:hAnsiTheme="minorHAnsi"/>
                <w:sz w:val="20"/>
              </w:rPr>
            </w:pPr>
            <w:r>
              <w:rPr>
                <w:rFonts w:asciiTheme="minorHAnsi" w:hAnsiTheme="minorHAnsi"/>
                <w:sz w:val="20"/>
              </w:rPr>
              <w:t>Linnalantie 33</w:t>
            </w:r>
          </w:p>
          <w:p w14:paraId="221CCB91" w14:textId="602CA309" w:rsidR="00A402F8" w:rsidRDefault="008C2344" w:rsidP="00A402F8">
            <w:pPr>
              <w:rPr>
                <w:rFonts w:asciiTheme="minorHAnsi" w:hAnsiTheme="minorHAnsi"/>
                <w:sz w:val="20"/>
              </w:rPr>
            </w:pPr>
            <w:r>
              <w:rPr>
                <w:rFonts w:asciiTheme="minorHAnsi" w:hAnsiTheme="minorHAnsi"/>
                <w:sz w:val="20"/>
              </w:rPr>
              <w:t>54500 Taavetti</w:t>
            </w:r>
          </w:p>
          <w:p w14:paraId="6B592EA2" w14:textId="4C9166C7" w:rsidR="00A402F8" w:rsidRPr="00A57FAD" w:rsidRDefault="00A402F8" w:rsidP="002D375E">
            <w:pPr>
              <w:rPr>
                <w:rFonts w:asciiTheme="minorHAnsi" w:hAnsiTheme="minorHAnsi"/>
                <w:sz w:val="20"/>
              </w:rPr>
            </w:pPr>
          </w:p>
        </w:tc>
      </w:tr>
      <w:tr w:rsidR="00A57FAD" w:rsidRPr="00A57FAD" w14:paraId="18F33BEB" w14:textId="77777777" w:rsidTr="002D375E">
        <w:trPr>
          <w:trHeight w:val="392"/>
        </w:trPr>
        <w:tc>
          <w:tcPr>
            <w:tcW w:w="1809" w:type="dxa"/>
            <w:vMerge/>
          </w:tcPr>
          <w:p w14:paraId="6FEE4CF9" w14:textId="77777777" w:rsidR="00A57FAD" w:rsidRPr="00A57FAD" w:rsidRDefault="00A57FAD" w:rsidP="002D375E">
            <w:pPr>
              <w:rPr>
                <w:rFonts w:asciiTheme="minorHAnsi" w:hAnsiTheme="minorHAnsi"/>
                <w:sz w:val="20"/>
              </w:rPr>
            </w:pPr>
          </w:p>
        </w:tc>
        <w:tc>
          <w:tcPr>
            <w:tcW w:w="8534" w:type="dxa"/>
          </w:tcPr>
          <w:p w14:paraId="240BEA30" w14:textId="77777777" w:rsidR="00A57FAD" w:rsidRPr="00A57FAD" w:rsidRDefault="00A57FAD" w:rsidP="002D375E">
            <w:pPr>
              <w:rPr>
                <w:rFonts w:asciiTheme="minorHAnsi" w:hAnsiTheme="minorHAnsi"/>
                <w:sz w:val="16"/>
              </w:rPr>
            </w:pPr>
            <w:r w:rsidRPr="00A57FAD">
              <w:rPr>
                <w:rFonts w:asciiTheme="minorHAnsi" w:hAnsiTheme="minorHAnsi"/>
                <w:sz w:val="16"/>
              </w:rPr>
              <w:t>Muut yhteystiedot (esim. puhelin virka-aikana, sähköpostiosoite)</w:t>
            </w:r>
          </w:p>
          <w:p w14:paraId="7824057B" w14:textId="1DE73EB9" w:rsidR="00A57FAD" w:rsidRPr="00A57FAD" w:rsidRDefault="00A67F27" w:rsidP="00052002">
            <w:pPr>
              <w:rPr>
                <w:rFonts w:asciiTheme="minorHAnsi" w:hAnsiTheme="minorHAnsi"/>
                <w:sz w:val="20"/>
              </w:rPr>
            </w:pPr>
            <w:r>
              <w:rPr>
                <w:rFonts w:asciiTheme="minorHAnsi" w:hAnsiTheme="minorHAnsi"/>
                <w:sz w:val="20"/>
              </w:rPr>
              <w:t>anu.koistinen</w:t>
            </w:r>
            <w:r w:rsidR="008C2344">
              <w:rPr>
                <w:rFonts w:asciiTheme="minorHAnsi" w:hAnsiTheme="minorHAnsi"/>
                <w:sz w:val="20"/>
              </w:rPr>
              <w:t>@luumaki.fi</w:t>
            </w:r>
          </w:p>
        </w:tc>
      </w:tr>
      <w:tr w:rsidR="00A57FAD" w:rsidRPr="00A57FAD" w14:paraId="3ACBD5DF" w14:textId="77777777" w:rsidTr="002D375E">
        <w:tc>
          <w:tcPr>
            <w:tcW w:w="1809" w:type="dxa"/>
          </w:tcPr>
          <w:p w14:paraId="464E6024" w14:textId="77777777" w:rsidR="00A57FAD" w:rsidRPr="00A57FAD" w:rsidRDefault="00A57FAD" w:rsidP="002D375E">
            <w:pPr>
              <w:rPr>
                <w:rFonts w:asciiTheme="minorHAnsi" w:hAnsiTheme="minorHAnsi"/>
                <w:b/>
                <w:sz w:val="20"/>
              </w:rPr>
            </w:pPr>
            <w:r w:rsidRPr="00A57FAD">
              <w:rPr>
                <w:rFonts w:asciiTheme="minorHAnsi" w:hAnsiTheme="minorHAnsi"/>
                <w:b/>
                <w:sz w:val="20"/>
              </w:rPr>
              <w:t>3</w:t>
            </w:r>
          </w:p>
          <w:p w14:paraId="47CB20A4" w14:textId="77777777" w:rsidR="00A57FAD" w:rsidRPr="00A57FAD" w:rsidRDefault="00A57FAD" w:rsidP="002D375E">
            <w:pPr>
              <w:rPr>
                <w:rFonts w:asciiTheme="minorHAnsi" w:hAnsiTheme="minorHAnsi"/>
                <w:sz w:val="20"/>
              </w:rPr>
            </w:pPr>
            <w:r w:rsidRPr="00A57FAD">
              <w:rPr>
                <w:rFonts w:asciiTheme="minorHAnsi" w:hAnsiTheme="minorHAnsi"/>
                <w:b/>
                <w:sz w:val="20"/>
              </w:rPr>
              <w:t>Rekisterin nimi</w:t>
            </w:r>
          </w:p>
        </w:tc>
        <w:tc>
          <w:tcPr>
            <w:tcW w:w="8534" w:type="dxa"/>
          </w:tcPr>
          <w:p w14:paraId="3675FCC8" w14:textId="77777777" w:rsidR="00A57FAD" w:rsidRDefault="00A57FAD" w:rsidP="002D375E">
            <w:pPr>
              <w:rPr>
                <w:rFonts w:asciiTheme="minorHAnsi" w:hAnsiTheme="minorHAnsi"/>
                <w:sz w:val="20"/>
              </w:rPr>
            </w:pPr>
          </w:p>
          <w:p w14:paraId="56B00C11" w14:textId="1AB80F36" w:rsidR="00A402F8" w:rsidRPr="00A57FAD" w:rsidRDefault="001E2861" w:rsidP="00E04D2A">
            <w:pPr>
              <w:rPr>
                <w:rFonts w:asciiTheme="minorHAnsi" w:hAnsiTheme="minorHAnsi"/>
                <w:sz w:val="20"/>
              </w:rPr>
            </w:pPr>
            <w:proofErr w:type="spellStart"/>
            <w:r>
              <w:rPr>
                <w:rFonts w:asciiTheme="minorHAnsi" w:hAnsiTheme="minorHAnsi"/>
                <w:sz w:val="20"/>
              </w:rPr>
              <w:t>Visma</w:t>
            </w:r>
            <w:proofErr w:type="spellEnd"/>
            <w:r>
              <w:rPr>
                <w:rFonts w:asciiTheme="minorHAnsi" w:hAnsiTheme="minorHAnsi"/>
                <w:sz w:val="20"/>
              </w:rPr>
              <w:t xml:space="preserve"> </w:t>
            </w:r>
            <w:proofErr w:type="spellStart"/>
            <w:r>
              <w:rPr>
                <w:rFonts w:asciiTheme="minorHAnsi" w:hAnsiTheme="minorHAnsi"/>
                <w:sz w:val="20"/>
              </w:rPr>
              <w:t>Inschool</w:t>
            </w:r>
            <w:proofErr w:type="spellEnd"/>
            <w:r>
              <w:rPr>
                <w:rFonts w:asciiTheme="minorHAnsi" w:hAnsiTheme="minorHAnsi"/>
                <w:sz w:val="20"/>
              </w:rPr>
              <w:t xml:space="preserve"> </w:t>
            </w:r>
            <w:r w:rsidR="009D5AC1">
              <w:rPr>
                <w:rFonts w:asciiTheme="minorHAnsi" w:hAnsiTheme="minorHAnsi"/>
                <w:sz w:val="20"/>
              </w:rPr>
              <w:t>-</w:t>
            </w:r>
            <w:r w:rsidR="00E04D2A">
              <w:rPr>
                <w:rFonts w:asciiTheme="minorHAnsi" w:hAnsiTheme="minorHAnsi"/>
                <w:sz w:val="20"/>
              </w:rPr>
              <w:t>oppilas</w:t>
            </w:r>
            <w:r w:rsidR="009D5AC1">
              <w:rPr>
                <w:rFonts w:asciiTheme="minorHAnsi" w:hAnsiTheme="minorHAnsi"/>
                <w:sz w:val="20"/>
              </w:rPr>
              <w:t>hallintajärjestelmä</w:t>
            </w:r>
          </w:p>
        </w:tc>
      </w:tr>
      <w:tr w:rsidR="00A57FAD" w:rsidRPr="00A57FAD" w14:paraId="66C0545B" w14:textId="77777777" w:rsidTr="002D375E">
        <w:tc>
          <w:tcPr>
            <w:tcW w:w="1809" w:type="dxa"/>
          </w:tcPr>
          <w:p w14:paraId="38D8A2DB" w14:textId="77777777" w:rsidR="00A57FAD" w:rsidRPr="00A57FAD" w:rsidRDefault="00A57FAD" w:rsidP="002D375E">
            <w:pPr>
              <w:rPr>
                <w:rFonts w:asciiTheme="minorHAnsi" w:hAnsiTheme="minorHAnsi"/>
                <w:b/>
                <w:sz w:val="20"/>
              </w:rPr>
            </w:pPr>
            <w:r w:rsidRPr="00A57FAD">
              <w:rPr>
                <w:rFonts w:asciiTheme="minorHAnsi" w:hAnsiTheme="minorHAnsi"/>
                <w:b/>
                <w:sz w:val="20"/>
              </w:rPr>
              <w:t>4</w:t>
            </w:r>
          </w:p>
          <w:p w14:paraId="69EC730A" w14:textId="77777777" w:rsidR="00A57FAD" w:rsidRPr="00A57FAD" w:rsidRDefault="00A57FAD" w:rsidP="002D375E">
            <w:pPr>
              <w:rPr>
                <w:rFonts w:asciiTheme="minorHAnsi" w:hAnsiTheme="minorHAnsi"/>
                <w:b/>
                <w:sz w:val="20"/>
              </w:rPr>
            </w:pPr>
            <w:r w:rsidRPr="00A57FAD">
              <w:rPr>
                <w:rFonts w:asciiTheme="minorHAnsi" w:hAnsiTheme="minorHAnsi"/>
                <w:b/>
                <w:sz w:val="20"/>
              </w:rPr>
              <w:t>Henkilötietojen käsittelyn</w:t>
            </w:r>
          </w:p>
          <w:p w14:paraId="2F062B6A" w14:textId="77777777" w:rsidR="00A57FAD" w:rsidRPr="00A57FAD" w:rsidRDefault="00A57FAD" w:rsidP="002D375E">
            <w:pPr>
              <w:rPr>
                <w:rFonts w:asciiTheme="minorHAnsi" w:hAnsiTheme="minorHAnsi"/>
                <w:b/>
                <w:sz w:val="20"/>
              </w:rPr>
            </w:pPr>
            <w:r w:rsidRPr="00A57FAD">
              <w:rPr>
                <w:rFonts w:asciiTheme="minorHAnsi" w:hAnsiTheme="minorHAnsi"/>
                <w:b/>
                <w:sz w:val="20"/>
              </w:rPr>
              <w:t>tarkoitus</w:t>
            </w:r>
          </w:p>
        </w:tc>
        <w:tc>
          <w:tcPr>
            <w:tcW w:w="8534" w:type="dxa"/>
          </w:tcPr>
          <w:p w14:paraId="45634A3A" w14:textId="77777777" w:rsidR="009D5AC1" w:rsidRDefault="009D5AC1"/>
          <w:tbl>
            <w:tblPr>
              <w:tblW w:w="0" w:type="auto"/>
              <w:tblBorders>
                <w:top w:val="nil"/>
                <w:left w:val="nil"/>
                <w:bottom w:val="nil"/>
                <w:right w:val="nil"/>
              </w:tblBorders>
              <w:tblLayout w:type="fixed"/>
              <w:tblLook w:val="0000" w:firstRow="0" w:lastRow="0" w:firstColumn="0" w:lastColumn="0" w:noHBand="0" w:noVBand="0"/>
            </w:tblPr>
            <w:tblGrid>
              <w:gridCol w:w="7111"/>
            </w:tblGrid>
            <w:tr w:rsidR="009D5AC1" w:rsidRPr="009D5AC1" w14:paraId="03DCA295" w14:textId="77777777">
              <w:trPr>
                <w:trHeight w:val="2504"/>
              </w:trPr>
              <w:tc>
                <w:tcPr>
                  <w:tcW w:w="7111" w:type="dxa"/>
                </w:tcPr>
                <w:p w14:paraId="5EBD7256" w14:textId="025E3B4C" w:rsid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Käsittelyperuste: Lakisääteinen velvoite </w:t>
                  </w:r>
                </w:p>
                <w:p w14:paraId="30E310EF" w14:textId="77777777" w:rsidR="00E04D2A" w:rsidRDefault="00E04D2A" w:rsidP="009D5AC1">
                  <w:pPr>
                    <w:rPr>
                      <w:rFonts w:asciiTheme="majorHAnsi" w:hAnsiTheme="majorHAnsi" w:cstheme="majorHAnsi"/>
                      <w:sz w:val="20"/>
                    </w:rPr>
                  </w:pPr>
                </w:p>
                <w:p w14:paraId="2958A6BE" w14:textId="4886F70E" w:rsidR="00E04D2A" w:rsidRDefault="00E04D2A" w:rsidP="009D5AC1">
                  <w:pPr>
                    <w:rPr>
                      <w:rFonts w:asciiTheme="majorHAnsi" w:hAnsiTheme="majorHAnsi" w:cstheme="majorHAnsi"/>
                      <w:sz w:val="20"/>
                    </w:rPr>
                  </w:pPr>
                  <w:r>
                    <w:rPr>
                      <w:rFonts w:asciiTheme="majorHAnsi" w:hAnsiTheme="majorHAnsi" w:cstheme="majorHAnsi"/>
                      <w:sz w:val="20"/>
                    </w:rPr>
                    <w:t>Esi-, perus- ja lukio-opetuksen oppilashallintajärjestelmä, jonka avulla ylläpidetään oppilaan perustietoja, koulunkäyntihistoriaa, arviointia ja oppimisen tukitoimia.   Primus sisältää huoltajista yhteistyöhön ja yhteydenpitoon tarvittavat osoite- ja yhteystiedot.</w:t>
                  </w:r>
                </w:p>
                <w:p w14:paraId="7880CEC4" w14:textId="77777777" w:rsidR="00E04D2A" w:rsidRDefault="00E04D2A" w:rsidP="009D5AC1">
                  <w:pPr>
                    <w:rPr>
                      <w:rFonts w:asciiTheme="majorHAnsi" w:hAnsiTheme="majorHAnsi" w:cstheme="majorHAnsi"/>
                      <w:sz w:val="20"/>
                    </w:rPr>
                  </w:pPr>
                </w:p>
                <w:p w14:paraId="00893BDA" w14:textId="5B7B12C5" w:rsidR="00E04D2A" w:rsidRDefault="00E04D2A" w:rsidP="009D5AC1">
                  <w:pPr>
                    <w:rPr>
                      <w:rFonts w:asciiTheme="majorHAnsi" w:hAnsiTheme="majorHAnsi" w:cstheme="majorHAnsi"/>
                      <w:sz w:val="20"/>
                    </w:rPr>
                  </w:pPr>
                  <w:r>
                    <w:rPr>
                      <w:rFonts w:asciiTheme="majorHAnsi" w:hAnsiTheme="majorHAnsi" w:cstheme="majorHAnsi"/>
                      <w:sz w:val="20"/>
                    </w:rPr>
                    <w:t>Primu</w:t>
                  </w:r>
                  <w:r w:rsidR="00225814">
                    <w:rPr>
                      <w:rFonts w:asciiTheme="majorHAnsi" w:hAnsiTheme="majorHAnsi" w:cstheme="majorHAnsi"/>
                      <w:sz w:val="20"/>
                    </w:rPr>
                    <w:t xml:space="preserve">sta käytetään yhdessä </w:t>
                  </w:r>
                  <w:proofErr w:type="spellStart"/>
                  <w:r w:rsidRPr="00E04D2A">
                    <w:rPr>
                      <w:rFonts w:asciiTheme="majorHAnsi" w:hAnsiTheme="majorHAnsi" w:cstheme="majorHAnsi"/>
                      <w:sz w:val="20"/>
                    </w:rPr>
                    <w:t>Wilma</w:t>
                  </w:r>
                  <w:r w:rsidR="00225814">
                    <w:rPr>
                      <w:rFonts w:asciiTheme="majorHAnsi" w:hAnsiTheme="majorHAnsi" w:cstheme="majorHAnsi"/>
                      <w:sz w:val="20"/>
                    </w:rPr>
                    <w:t>-</w:t>
                  </w:r>
                  <w:proofErr w:type="spellEnd"/>
                  <w:r w:rsidR="00225814">
                    <w:rPr>
                      <w:rFonts w:asciiTheme="majorHAnsi" w:hAnsiTheme="majorHAnsi" w:cstheme="majorHAnsi"/>
                      <w:sz w:val="20"/>
                    </w:rPr>
                    <w:t xml:space="preserve"> ja Kurre-ohjelmien kanssa.  Wilma</w:t>
                  </w:r>
                  <w:r w:rsidRPr="00E04D2A">
                    <w:rPr>
                      <w:rFonts w:asciiTheme="majorHAnsi" w:hAnsiTheme="majorHAnsi" w:cstheme="majorHAnsi"/>
                      <w:sz w:val="20"/>
                    </w:rPr>
                    <w:t xml:space="preserve"> pohjautuu Primus- ja Kurre-kouluhallinto-ohjelmiin, joista tieto heijastetaan Wilmaan. Kaikki Wilman kautta syötetyt ja muokatut tiedot päivittyvät suoraan Primuksen tietokantaan. Yhteinen tietokanta takaa tietojen reaaliaikaisuuden, oikeellisuuden, saatavuuden ja yhtenäisyyden ilman tiedonsiirtoja.</w:t>
                  </w:r>
                </w:p>
                <w:p w14:paraId="1B8BFE17" w14:textId="77777777" w:rsidR="00225814" w:rsidRDefault="00225814" w:rsidP="009D5AC1">
                  <w:pPr>
                    <w:rPr>
                      <w:rFonts w:asciiTheme="majorHAnsi" w:hAnsiTheme="majorHAnsi" w:cstheme="majorHAnsi"/>
                      <w:sz w:val="20"/>
                    </w:rPr>
                  </w:pPr>
                </w:p>
                <w:p w14:paraId="383B8C8A" w14:textId="5D7200C2" w:rsidR="009D5AC1" w:rsidRDefault="00225814" w:rsidP="00225814">
                  <w:pPr>
                    <w:rPr>
                      <w:rFonts w:asciiTheme="majorHAnsi" w:hAnsiTheme="majorHAnsi" w:cstheme="majorHAnsi"/>
                      <w:sz w:val="20"/>
                    </w:rPr>
                  </w:pPr>
                  <w:r>
                    <w:rPr>
                      <w:rFonts w:asciiTheme="majorHAnsi" w:hAnsiTheme="majorHAnsi" w:cstheme="majorHAnsi"/>
                      <w:sz w:val="20"/>
                    </w:rPr>
                    <w:t xml:space="preserve">Kurre on rehtorin työkalu työjärjestysten laadintaan.  Siinä käsitellään yksittäisen oppilaan tai oppilasryhmäin opetuksen järjestämiseen liittyviä tietoja.  Lisäksi Kurrella </w:t>
                  </w:r>
                  <w:r w:rsidRPr="00225814">
                    <w:rPr>
                      <w:rFonts w:asciiTheme="majorHAnsi" w:hAnsiTheme="majorHAnsi" w:cstheme="majorHAnsi"/>
                      <w:sz w:val="20"/>
                    </w:rPr>
                    <w:t>hoidetaan opettajien ja opiskelijoiden työmäärälaskenta.</w:t>
                  </w:r>
                </w:p>
                <w:p w14:paraId="0CF0904D" w14:textId="2EDEE673" w:rsidR="00225814" w:rsidRPr="009D5AC1" w:rsidRDefault="00225814" w:rsidP="00225814">
                  <w:pPr>
                    <w:rPr>
                      <w:rFonts w:cs="Arial"/>
                    </w:rPr>
                  </w:pPr>
                </w:p>
              </w:tc>
            </w:tr>
          </w:tbl>
          <w:p w14:paraId="5BEB2391" w14:textId="118A7738" w:rsidR="00A402F8" w:rsidRPr="00A57FAD" w:rsidRDefault="00A402F8" w:rsidP="00052002">
            <w:pPr>
              <w:spacing w:before="20"/>
              <w:rPr>
                <w:rFonts w:asciiTheme="minorHAnsi" w:hAnsiTheme="minorHAnsi" w:cs="Arial"/>
                <w:noProof/>
                <w:sz w:val="20"/>
              </w:rPr>
            </w:pPr>
          </w:p>
        </w:tc>
      </w:tr>
      <w:tr w:rsidR="00A57FAD" w:rsidRPr="00A57FAD" w14:paraId="59F80F0F" w14:textId="77777777" w:rsidTr="002D375E">
        <w:tc>
          <w:tcPr>
            <w:tcW w:w="1809" w:type="dxa"/>
          </w:tcPr>
          <w:p w14:paraId="7B71095C" w14:textId="77777777" w:rsidR="00A57FAD" w:rsidRPr="00A57FAD" w:rsidRDefault="00A57FAD" w:rsidP="002D375E">
            <w:pPr>
              <w:rPr>
                <w:rFonts w:asciiTheme="minorHAnsi" w:hAnsiTheme="minorHAnsi"/>
                <w:b/>
                <w:sz w:val="20"/>
              </w:rPr>
            </w:pPr>
            <w:r w:rsidRPr="00A57FAD">
              <w:rPr>
                <w:rFonts w:asciiTheme="minorHAnsi" w:hAnsiTheme="minorHAnsi"/>
                <w:b/>
                <w:sz w:val="20"/>
              </w:rPr>
              <w:t>5</w:t>
            </w:r>
          </w:p>
          <w:p w14:paraId="3A811A9D" w14:textId="77777777" w:rsidR="00A57FAD" w:rsidRPr="00A57FAD" w:rsidRDefault="00A57FAD" w:rsidP="002D375E">
            <w:pPr>
              <w:rPr>
                <w:rFonts w:asciiTheme="minorHAnsi" w:hAnsiTheme="minorHAnsi"/>
                <w:b/>
                <w:sz w:val="20"/>
              </w:rPr>
            </w:pPr>
            <w:r w:rsidRPr="00A57FAD">
              <w:rPr>
                <w:rFonts w:asciiTheme="minorHAnsi" w:hAnsiTheme="minorHAnsi"/>
                <w:b/>
                <w:sz w:val="20"/>
              </w:rPr>
              <w:t>Rekisterin</w:t>
            </w:r>
          </w:p>
          <w:p w14:paraId="26401F4E" w14:textId="77777777" w:rsidR="009D5AC1" w:rsidRDefault="00A57FAD" w:rsidP="002D375E">
            <w:pPr>
              <w:rPr>
                <w:rFonts w:asciiTheme="minorHAnsi" w:hAnsiTheme="minorHAnsi"/>
                <w:b/>
                <w:sz w:val="20"/>
              </w:rPr>
            </w:pPr>
            <w:r w:rsidRPr="00A57FAD">
              <w:rPr>
                <w:rFonts w:asciiTheme="minorHAnsi" w:hAnsiTheme="minorHAnsi"/>
                <w:b/>
                <w:sz w:val="20"/>
              </w:rPr>
              <w:t>tietosisältö</w:t>
            </w:r>
            <w:r w:rsidR="009D5AC1">
              <w:rPr>
                <w:rFonts w:asciiTheme="minorHAnsi" w:hAnsiTheme="minorHAnsi"/>
                <w:b/>
                <w:sz w:val="20"/>
              </w:rPr>
              <w:t xml:space="preserve"> ja </w:t>
            </w:r>
          </w:p>
          <w:p w14:paraId="17A0E9ED" w14:textId="77777777" w:rsidR="009D5AC1" w:rsidRDefault="009D5AC1" w:rsidP="002D375E">
            <w:pPr>
              <w:rPr>
                <w:rFonts w:asciiTheme="minorHAnsi" w:hAnsiTheme="minorHAnsi"/>
                <w:b/>
                <w:sz w:val="20"/>
              </w:rPr>
            </w:pPr>
            <w:r>
              <w:rPr>
                <w:rFonts w:asciiTheme="minorHAnsi" w:hAnsiTheme="minorHAnsi"/>
                <w:b/>
                <w:sz w:val="20"/>
              </w:rPr>
              <w:t xml:space="preserve">henkilötietojen </w:t>
            </w:r>
          </w:p>
          <w:p w14:paraId="05E6CD2F" w14:textId="133AF8F9" w:rsidR="00A57FAD" w:rsidRPr="00A57FAD" w:rsidRDefault="009D5AC1" w:rsidP="002D375E">
            <w:pPr>
              <w:rPr>
                <w:rFonts w:asciiTheme="minorHAnsi" w:hAnsiTheme="minorHAnsi"/>
                <w:b/>
                <w:sz w:val="20"/>
              </w:rPr>
            </w:pPr>
            <w:r>
              <w:rPr>
                <w:rFonts w:asciiTheme="minorHAnsi" w:hAnsiTheme="minorHAnsi"/>
                <w:b/>
                <w:sz w:val="20"/>
              </w:rPr>
              <w:t>käsittelijät</w:t>
            </w:r>
          </w:p>
        </w:tc>
        <w:tc>
          <w:tcPr>
            <w:tcW w:w="8534" w:type="dxa"/>
          </w:tcPr>
          <w:p w14:paraId="14336CCC" w14:textId="5CAF67BA" w:rsidR="00225814" w:rsidRDefault="009D5AC1" w:rsidP="009D5AC1">
            <w:pPr>
              <w:rPr>
                <w:rFonts w:asciiTheme="minorHAnsi" w:hAnsiTheme="minorHAnsi" w:cs="Arial"/>
                <w:noProof/>
                <w:sz w:val="20"/>
              </w:rPr>
            </w:pPr>
            <w:r>
              <w:rPr>
                <w:rFonts w:asciiTheme="minorHAnsi" w:hAnsiTheme="minorHAnsi" w:cs="Arial"/>
                <w:noProof/>
                <w:sz w:val="20"/>
              </w:rPr>
              <w:t xml:space="preserve"> </w:t>
            </w:r>
            <w:r w:rsidRPr="009D5AC1">
              <w:rPr>
                <w:rFonts w:asciiTheme="minorHAnsi" w:hAnsiTheme="minorHAnsi" w:cs="Arial"/>
                <w:noProof/>
                <w:sz w:val="20"/>
              </w:rPr>
              <w:t xml:space="preserve">Järjestelmään tallennetaan </w:t>
            </w:r>
            <w:r w:rsidR="00225814">
              <w:rPr>
                <w:rFonts w:asciiTheme="minorHAnsi" w:hAnsiTheme="minorHAnsi" w:cs="Arial"/>
                <w:noProof/>
                <w:sz w:val="20"/>
              </w:rPr>
              <w:t>oppilasta koskevia koulunkäyntitietoja kuten opinnoissa etenemistä ja oppimisen tukeen liittyviä asiakirjoja.</w:t>
            </w:r>
            <w:r w:rsidR="001E2861">
              <w:rPr>
                <w:rFonts w:asciiTheme="minorHAnsi" w:hAnsiTheme="minorHAnsi" w:cs="Arial"/>
                <w:noProof/>
                <w:sz w:val="20"/>
              </w:rPr>
              <w:t xml:space="preserve">  Eri rekisterejä ovat opiskelijarekisteri, henkilökuntarekisteri (vakinaiset ja määräaikaiset).</w:t>
            </w:r>
          </w:p>
          <w:tbl>
            <w:tblPr>
              <w:tblW w:w="0" w:type="auto"/>
              <w:tblBorders>
                <w:top w:val="nil"/>
                <w:left w:val="nil"/>
                <w:bottom w:val="nil"/>
                <w:right w:val="nil"/>
              </w:tblBorders>
              <w:tblLayout w:type="fixed"/>
              <w:tblLook w:val="0000" w:firstRow="0" w:lastRow="0" w:firstColumn="0" w:lastColumn="0" w:noHBand="0" w:noVBand="0"/>
            </w:tblPr>
            <w:tblGrid>
              <w:gridCol w:w="7117"/>
            </w:tblGrid>
            <w:tr w:rsidR="009D5AC1" w:rsidRPr="009D5AC1" w14:paraId="7988DB1A" w14:textId="77777777">
              <w:trPr>
                <w:trHeight w:val="1113"/>
              </w:trPr>
              <w:tc>
                <w:tcPr>
                  <w:tcW w:w="7117" w:type="dxa"/>
                </w:tcPr>
                <w:p w14:paraId="536E56CE" w14:textId="120B2DC7" w:rsidR="00225814" w:rsidRDefault="00225814" w:rsidP="009D5AC1">
                  <w:pPr>
                    <w:rPr>
                      <w:rFonts w:asciiTheme="minorHAnsi" w:hAnsiTheme="minorHAnsi" w:cs="Arial"/>
                      <w:noProof/>
                      <w:sz w:val="20"/>
                    </w:rPr>
                  </w:pPr>
                </w:p>
                <w:p w14:paraId="08463887" w14:textId="59FCE052" w:rsidR="009D5AC1" w:rsidRDefault="009D5AC1" w:rsidP="009D5AC1">
                  <w:pPr>
                    <w:rPr>
                      <w:rFonts w:asciiTheme="minorHAnsi" w:hAnsiTheme="minorHAnsi" w:cs="Arial"/>
                      <w:noProof/>
                      <w:sz w:val="20"/>
                    </w:rPr>
                  </w:pPr>
                  <w:r w:rsidRPr="009D5AC1">
                    <w:rPr>
                      <w:rFonts w:asciiTheme="minorHAnsi" w:hAnsiTheme="minorHAnsi" w:cs="Arial"/>
                      <w:noProof/>
                      <w:sz w:val="20"/>
                    </w:rPr>
                    <w:t xml:space="preserve">Henkilötietojen käsittelijöinä ovat </w:t>
                  </w:r>
                  <w:r w:rsidR="00225814">
                    <w:rPr>
                      <w:rFonts w:asciiTheme="minorHAnsi" w:hAnsiTheme="minorHAnsi" w:cs="Arial"/>
                      <w:noProof/>
                      <w:sz w:val="20"/>
                    </w:rPr>
                    <w:t>sivistys</w:t>
                  </w:r>
                  <w:r w:rsidR="00A67F27">
                    <w:rPr>
                      <w:rFonts w:asciiTheme="minorHAnsi" w:hAnsiTheme="minorHAnsi" w:cs="Arial"/>
                      <w:noProof/>
                      <w:sz w:val="20"/>
                    </w:rPr>
                    <w:t>- ja hyvinvointi</w:t>
                  </w:r>
                  <w:r w:rsidR="00225814">
                    <w:rPr>
                      <w:rFonts w:asciiTheme="minorHAnsi" w:hAnsiTheme="minorHAnsi" w:cs="Arial"/>
                      <w:noProof/>
                      <w:sz w:val="20"/>
                    </w:rPr>
                    <w:t xml:space="preserve">johtaja, rehtorit, apulaiserehtorit, palvelusihteerit. </w:t>
                  </w:r>
                </w:p>
                <w:p w14:paraId="50D4E2BC" w14:textId="77777777" w:rsidR="00225814" w:rsidRPr="00FC446E" w:rsidRDefault="00225814" w:rsidP="009D5AC1">
                  <w:pPr>
                    <w:rPr>
                      <w:rFonts w:asciiTheme="minorHAnsi" w:hAnsiTheme="minorHAnsi" w:cs="Arial"/>
                      <w:noProof/>
                      <w:sz w:val="20"/>
                    </w:rPr>
                  </w:pPr>
                </w:p>
                <w:p w14:paraId="08F35176" w14:textId="12F30886" w:rsidR="009D5AC1" w:rsidRPr="009D5AC1" w:rsidRDefault="009D5AC1" w:rsidP="00225814">
                  <w:pPr>
                    <w:rPr>
                      <w:rFonts w:asciiTheme="minorHAnsi" w:hAnsiTheme="minorHAnsi" w:cs="Arial"/>
                      <w:noProof/>
                      <w:sz w:val="20"/>
                    </w:rPr>
                  </w:pPr>
                  <w:r w:rsidRPr="00FC446E">
                    <w:rPr>
                      <w:rFonts w:asciiTheme="minorHAnsi" w:hAnsiTheme="minorHAnsi" w:cs="Arial"/>
                      <w:noProof/>
                      <w:sz w:val="20"/>
                    </w:rPr>
                    <w:t>Tekninen käsittelijä S</w:t>
                  </w:r>
                  <w:r w:rsidR="00225814" w:rsidRPr="00FC446E">
                    <w:rPr>
                      <w:rFonts w:asciiTheme="minorHAnsi" w:hAnsiTheme="minorHAnsi" w:cs="Arial"/>
                      <w:noProof/>
                      <w:sz w:val="20"/>
                    </w:rPr>
                    <w:t xml:space="preserve">aimaan talous ja tieto </w:t>
                  </w:r>
                  <w:r w:rsidR="00225814">
                    <w:rPr>
                      <w:rFonts w:asciiTheme="minorHAnsi" w:hAnsiTheme="minorHAnsi" w:cs="Arial"/>
                      <w:noProof/>
                      <w:sz w:val="20"/>
                    </w:rPr>
                    <w:t>Oy sekä Visma</w:t>
                  </w:r>
                  <w:r w:rsidRPr="009D5AC1">
                    <w:rPr>
                      <w:rFonts w:asciiTheme="minorHAnsi" w:hAnsiTheme="minorHAnsi" w:cs="Arial"/>
                      <w:noProof/>
                      <w:sz w:val="20"/>
                    </w:rPr>
                    <w:t xml:space="preserve"> Oy. </w:t>
                  </w:r>
                </w:p>
              </w:tc>
            </w:tr>
          </w:tbl>
          <w:p w14:paraId="025A36E1" w14:textId="393E2111" w:rsidR="009D5AC1" w:rsidRPr="00A57FAD" w:rsidRDefault="009D5AC1" w:rsidP="009D5AC1">
            <w:pPr>
              <w:rPr>
                <w:rFonts w:asciiTheme="minorHAnsi" w:hAnsiTheme="minorHAnsi" w:cs="Arial"/>
                <w:noProof/>
                <w:sz w:val="20"/>
              </w:rPr>
            </w:pPr>
          </w:p>
        </w:tc>
      </w:tr>
      <w:tr w:rsidR="00A57FAD" w:rsidRPr="00A57FAD" w14:paraId="0CCF71E1" w14:textId="77777777" w:rsidTr="002D375E">
        <w:tc>
          <w:tcPr>
            <w:tcW w:w="1809" w:type="dxa"/>
          </w:tcPr>
          <w:p w14:paraId="1C668A92" w14:textId="13E192F9" w:rsidR="00A57FAD" w:rsidRPr="00A57FAD" w:rsidRDefault="00A57FAD" w:rsidP="002D375E">
            <w:pPr>
              <w:rPr>
                <w:rFonts w:asciiTheme="minorHAnsi" w:hAnsiTheme="minorHAnsi"/>
                <w:b/>
                <w:sz w:val="20"/>
              </w:rPr>
            </w:pPr>
            <w:r w:rsidRPr="00A57FAD">
              <w:rPr>
                <w:rFonts w:asciiTheme="minorHAnsi" w:hAnsiTheme="minorHAnsi"/>
                <w:b/>
                <w:sz w:val="20"/>
              </w:rPr>
              <w:t>6</w:t>
            </w:r>
          </w:p>
          <w:p w14:paraId="24DEBE89" w14:textId="77777777" w:rsidR="00A57FAD" w:rsidRPr="00A57FAD" w:rsidRDefault="00A57FAD" w:rsidP="002D375E">
            <w:pPr>
              <w:rPr>
                <w:rFonts w:asciiTheme="minorHAnsi" w:hAnsiTheme="minorHAnsi"/>
                <w:b/>
                <w:sz w:val="20"/>
              </w:rPr>
            </w:pPr>
            <w:proofErr w:type="spellStart"/>
            <w:r w:rsidRPr="00A57FAD">
              <w:rPr>
                <w:rFonts w:asciiTheme="minorHAnsi" w:hAnsiTheme="minorHAnsi"/>
                <w:b/>
                <w:sz w:val="20"/>
              </w:rPr>
              <w:t>Säännönmu</w:t>
            </w:r>
            <w:proofErr w:type="spellEnd"/>
            <w:r w:rsidRPr="00A57FAD">
              <w:rPr>
                <w:rFonts w:asciiTheme="minorHAnsi" w:hAnsiTheme="minorHAnsi"/>
                <w:b/>
                <w:sz w:val="20"/>
              </w:rPr>
              <w:t>-</w:t>
            </w:r>
            <w:r w:rsidRPr="00A57FAD">
              <w:rPr>
                <w:rFonts w:asciiTheme="minorHAnsi" w:hAnsiTheme="minorHAnsi"/>
                <w:b/>
                <w:sz w:val="20"/>
              </w:rPr>
              <w:br/>
            </w:r>
            <w:proofErr w:type="spellStart"/>
            <w:r w:rsidRPr="00A57FAD">
              <w:rPr>
                <w:rFonts w:asciiTheme="minorHAnsi" w:hAnsiTheme="minorHAnsi"/>
                <w:b/>
                <w:sz w:val="20"/>
              </w:rPr>
              <w:t>kaiset</w:t>
            </w:r>
            <w:proofErr w:type="spellEnd"/>
            <w:r w:rsidRPr="00A57FAD">
              <w:rPr>
                <w:rFonts w:asciiTheme="minorHAnsi" w:hAnsiTheme="minorHAnsi"/>
                <w:b/>
                <w:sz w:val="20"/>
              </w:rPr>
              <w:t xml:space="preserve"> tieto-</w:t>
            </w:r>
          </w:p>
          <w:p w14:paraId="104049CA" w14:textId="77777777" w:rsidR="00A57FAD" w:rsidRPr="00A57FAD" w:rsidRDefault="00A57FAD" w:rsidP="002D375E">
            <w:pPr>
              <w:rPr>
                <w:rFonts w:asciiTheme="minorHAnsi" w:hAnsiTheme="minorHAnsi"/>
                <w:b/>
                <w:sz w:val="20"/>
              </w:rPr>
            </w:pPr>
            <w:r w:rsidRPr="00A57FAD">
              <w:rPr>
                <w:rFonts w:asciiTheme="minorHAnsi" w:hAnsiTheme="minorHAnsi"/>
                <w:b/>
                <w:sz w:val="20"/>
              </w:rPr>
              <w:t>lähteet</w:t>
            </w:r>
          </w:p>
        </w:tc>
        <w:tc>
          <w:tcPr>
            <w:tcW w:w="8534" w:type="dxa"/>
          </w:tcPr>
          <w:p w14:paraId="2228592C" w14:textId="77777777" w:rsidR="00A57FAD" w:rsidRDefault="00A57FAD" w:rsidP="002D375E">
            <w:pPr>
              <w:pStyle w:val="Luettelokappale"/>
              <w:ind w:left="0"/>
              <w:rPr>
                <w:sz w:val="20"/>
              </w:rPr>
            </w:pPr>
          </w:p>
          <w:tbl>
            <w:tblPr>
              <w:tblW w:w="0" w:type="auto"/>
              <w:tblBorders>
                <w:top w:val="nil"/>
                <w:left w:val="nil"/>
                <w:bottom w:val="nil"/>
                <w:right w:val="nil"/>
              </w:tblBorders>
              <w:tblLayout w:type="fixed"/>
              <w:tblLook w:val="0000" w:firstRow="0" w:lastRow="0" w:firstColumn="0" w:lastColumn="0" w:noHBand="0" w:noVBand="0"/>
            </w:tblPr>
            <w:tblGrid>
              <w:gridCol w:w="4849"/>
            </w:tblGrid>
            <w:tr w:rsidR="009D5AC1" w14:paraId="10084094" w14:textId="77777777">
              <w:trPr>
                <w:trHeight w:val="733"/>
              </w:trPr>
              <w:tc>
                <w:tcPr>
                  <w:tcW w:w="4849" w:type="dxa"/>
                </w:tcPr>
                <w:p w14:paraId="24EC15AC" w14:textId="2162EA5B" w:rsidR="009D5AC1" w:rsidRPr="00225814" w:rsidRDefault="001E2861" w:rsidP="009D5AC1">
                  <w:pPr>
                    <w:pStyle w:val="Default"/>
                    <w:rPr>
                      <w:rFonts w:asciiTheme="majorHAnsi" w:hAnsiTheme="majorHAnsi" w:cstheme="majorHAnsi"/>
                      <w:sz w:val="22"/>
                      <w:szCs w:val="22"/>
                    </w:rPr>
                  </w:pPr>
                  <w:r>
                    <w:rPr>
                      <w:rFonts w:asciiTheme="majorHAnsi" w:hAnsiTheme="majorHAnsi" w:cstheme="majorHAnsi"/>
                      <w:sz w:val="20"/>
                      <w:szCs w:val="22"/>
                    </w:rPr>
                    <w:t>Oppilaan huoltajat, opettajat, VRK.</w:t>
                  </w:r>
                </w:p>
              </w:tc>
            </w:tr>
          </w:tbl>
          <w:p w14:paraId="0D5B90D2" w14:textId="238BBB80" w:rsidR="00A402F8" w:rsidRPr="00A57FAD" w:rsidRDefault="00A402F8" w:rsidP="002D375E">
            <w:pPr>
              <w:pStyle w:val="Luettelokappale"/>
              <w:ind w:left="0"/>
              <w:rPr>
                <w:sz w:val="20"/>
              </w:rPr>
            </w:pPr>
          </w:p>
        </w:tc>
      </w:tr>
      <w:tr w:rsidR="00A57FAD" w:rsidRPr="00A57FAD" w14:paraId="26D2F9CF" w14:textId="77777777" w:rsidTr="002D375E">
        <w:tc>
          <w:tcPr>
            <w:tcW w:w="1809" w:type="dxa"/>
          </w:tcPr>
          <w:p w14:paraId="0D5070F3" w14:textId="77777777" w:rsidR="00A57FAD" w:rsidRPr="00A57FAD" w:rsidRDefault="00A57FAD" w:rsidP="002D375E">
            <w:pPr>
              <w:rPr>
                <w:rFonts w:asciiTheme="minorHAnsi" w:hAnsiTheme="minorHAnsi"/>
                <w:b/>
                <w:sz w:val="20"/>
              </w:rPr>
            </w:pPr>
            <w:r w:rsidRPr="00A57FAD">
              <w:rPr>
                <w:rFonts w:asciiTheme="minorHAnsi" w:hAnsiTheme="minorHAnsi"/>
                <w:b/>
                <w:sz w:val="20"/>
              </w:rPr>
              <w:t>7</w:t>
            </w:r>
          </w:p>
          <w:p w14:paraId="6209D432" w14:textId="77777777" w:rsidR="00A57FAD" w:rsidRPr="00A57FAD" w:rsidRDefault="00A57FAD" w:rsidP="002D375E">
            <w:pPr>
              <w:rPr>
                <w:rFonts w:asciiTheme="minorHAnsi" w:hAnsiTheme="minorHAnsi"/>
                <w:b/>
                <w:sz w:val="20"/>
              </w:rPr>
            </w:pPr>
            <w:r w:rsidRPr="00A57FAD">
              <w:rPr>
                <w:rFonts w:asciiTheme="minorHAnsi" w:hAnsiTheme="minorHAnsi"/>
                <w:b/>
                <w:sz w:val="20"/>
              </w:rPr>
              <w:lastRenderedPageBreak/>
              <w:t>Tietojen</w:t>
            </w:r>
          </w:p>
          <w:p w14:paraId="2E1E6BAA" w14:textId="11B6FB23" w:rsidR="00A57FAD" w:rsidRPr="00A57FAD" w:rsidRDefault="009D5AC1" w:rsidP="002D375E">
            <w:pPr>
              <w:rPr>
                <w:rFonts w:asciiTheme="minorHAnsi" w:hAnsiTheme="minorHAnsi"/>
                <w:b/>
                <w:sz w:val="20"/>
              </w:rPr>
            </w:pPr>
            <w:r>
              <w:rPr>
                <w:rFonts w:asciiTheme="minorHAnsi" w:hAnsiTheme="minorHAnsi"/>
                <w:b/>
                <w:sz w:val="20"/>
              </w:rPr>
              <w:t>säännönmukaiset luovutukset</w:t>
            </w:r>
          </w:p>
        </w:tc>
        <w:tc>
          <w:tcPr>
            <w:tcW w:w="8534" w:type="dxa"/>
          </w:tcPr>
          <w:p w14:paraId="366A87BB" w14:textId="77777777" w:rsidR="00FA79B6" w:rsidRDefault="00FA79B6" w:rsidP="00E5710C">
            <w:pPr>
              <w:pStyle w:val="Luettelokappale"/>
              <w:ind w:left="0"/>
              <w:rPr>
                <w:sz w:val="20"/>
              </w:rPr>
            </w:pPr>
          </w:p>
          <w:p w14:paraId="36D2091E" w14:textId="77777777" w:rsidR="00FA79B6" w:rsidRPr="00FC446E" w:rsidRDefault="00B2028A" w:rsidP="00B2028A">
            <w:pPr>
              <w:pStyle w:val="Luettelokappale"/>
              <w:ind w:left="0"/>
              <w:rPr>
                <w:sz w:val="20"/>
              </w:rPr>
            </w:pPr>
            <w:proofErr w:type="spellStart"/>
            <w:r w:rsidRPr="00FC446E">
              <w:rPr>
                <w:sz w:val="20"/>
              </w:rPr>
              <w:lastRenderedPageBreak/>
              <w:t>PrimustoAD</w:t>
            </w:r>
            <w:proofErr w:type="spellEnd"/>
            <w:r w:rsidRPr="00FC446E">
              <w:rPr>
                <w:sz w:val="20"/>
              </w:rPr>
              <w:t xml:space="preserve"> päivittää opiskelijoiden Wilma-tunnukset kerran vuorokaudessa.</w:t>
            </w:r>
          </w:p>
          <w:p w14:paraId="5633CBE9" w14:textId="77777777" w:rsidR="00B013F1" w:rsidRPr="00FC446E" w:rsidRDefault="00B013F1" w:rsidP="00B2028A">
            <w:pPr>
              <w:pStyle w:val="Luettelokappale"/>
              <w:ind w:left="0"/>
              <w:rPr>
                <w:sz w:val="20"/>
              </w:rPr>
            </w:pPr>
          </w:p>
          <w:p w14:paraId="60152901" w14:textId="0A403748" w:rsidR="00B013F1" w:rsidRPr="00A57FAD" w:rsidRDefault="00B013F1" w:rsidP="00B2028A">
            <w:pPr>
              <w:pStyle w:val="Luettelokappale"/>
              <w:ind w:left="0"/>
              <w:rPr>
                <w:sz w:val="20"/>
              </w:rPr>
            </w:pPr>
            <w:r w:rsidRPr="00FC446E">
              <w:rPr>
                <w:sz w:val="20"/>
              </w:rPr>
              <w:t>Tiedot päivittyvät kerran vuorokaudessa Koski-järjestelmään.</w:t>
            </w:r>
          </w:p>
        </w:tc>
      </w:tr>
      <w:tr w:rsidR="00A57FAD" w:rsidRPr="00A57FAD" w14:paraId="0DFF3D57" w14:textId="77777777" w:rsidTr="002D375E">
        <w:tc>
          <w:tcPr>
            <w:tcW w:w="1809" w:type="dxa"/>
          </w:tcPr>
          <w:p w14:paraId="06C64A00" w14:textId="77777777" w:rsidR="00A57FAD" w:rsidRPr="00A57FAD" w:rsidRDefault="00A57FAD" w:rsidP="002D375E">
            <w:pPr>
              <w:rPr>
                <w:rFonts w:asciiTheme="minorHAnsi" w:hAnsiTheme="minorHAnsi"/>
                <w:b/>
                <w:sz w:val="20"/>
              </w:rPr>
            </w:pPr>
            <w:r w:rsidRPr="00A57FAD">
              <w:rPr>
                <w:rFonts w:asciiTheme="minorHAnsi" w:hAnsiTheme="minorHAnsi"/>
                <w:b/>
                <w:sz w:val="20"/>
              </w:rPr>
              <w:lastRenderedPageBreak/>
              <w:t>8</w:t>
            </w:r>
          </w:p>
          <w:p w14:paraId="0011A6A3" w14:textId="77777777" w:rsidR="00A57FAD" w:rsidRPr="00A57FAD" w:rsidRDefault="00A57FAD" w:rsidP="002D375E">
            <w:pPr>
              <w:rPr>
                <w:rFonts w:asciiTheme="minorHAnsi" w:hAnsiTheme="minorHAnsi"/>
                <w:b/>
                <w:sz w:val="20"/>
              </w:rPr>
            </w:pPr>
            <w:r w:rsidRPr="00A57FAD">
              <w:rPr>
                <w:rFonts w:asciiTheme="minorHAnsi" w:hAnsiTheme="minorHAnsi"/>
                <w:b/>
                <w:sz w:val="20"/>
              </w:rPr>
              <w:t>Tietojen siirto</w:t>
            </w:r>
          </w:p>
          <w:p w14:paraId="40327D60" w14:textId="77777777" w:rsidR="00A57FAD" w:rsidRPr="00A57FAD" w:rsidRDefault="00A57FAD" w:rsidP="002D375E">
            <w:pPr>
              <w:rPr>
                <w:rFonts w:asciiTheme="minorHAnsi" w:hAnsiTheme="minorHAnsi"/>
                <w:b/>
                <w:sz w:val="20"/>
              </w:rPr>
            </w:pPr>
            <w:r w:rsidRPr="00A57FAD">
              <w:rPr>
                <w:rFonts w:asciiTheme="minorHAnsi" w:hAnsiTheme="minorHAnsi"/>
                <w:b/>
                <w:sz w:val="20"/>
              </w:rPr>
              <w:t>EU:n tai ETA:n</w:t>
            </w:r>
          </w:p>
          <w:p w14:paraId="6C00B4A0" w14:textId="77777777" w:rsidR="00A57FAD" w:rsidRPr="00A57FAD" w:rsidRDefault="00A57FAD" w:rsidP="002D375E">
            <w:pPr>
              <w:rPr>
                <w:rFonts w:asciiTheme="minorHAnsi" w:hAnsiTheme="minorHAnsi"/>
                <w:b/>
                <w:sz w:val="20"/>
              </w:rPr>
            </w:pPr>
            <w:r w:rsidRPr="00A57FAD">
              <w:rPr>
                <w:rFonts w:asciiTheme="minorHAnsi" w:hAnsiTheme="minorHAnsi"/>
                <w:b/>
                <w:sz w:val="20"/>
              </w:rPr>
              <w:t>ulkopuolelle</w:t>
            </w:r>
          </w:p>
        </w:tc>
        <w:tc>
          <w:tcPr>
            <w:tcW w:w="8534" w:type="dxa"/>
          </w:tcPr>
          <w:p w14:paraId="5FB9E907" w14:textId="77777777" w:rsidR="00A57FAD" w:rsidRDefault="00A57FAD" w:rsidP="002D375E">
            <w:pPr>
              <w:rPr>
                <w:rFonts w:asciiTheme="minorHAnsi" w:hAnsiTheme="minorHAnsi"/>
                <w:color w:val="FF0000"/>
                <w:sz w:val="20"/>
              </w:rPr>
            </w:pPr>
          </w:p>
          <w:p w14:paraId="721E430D" w14:textId="7A2DA049" w:rsidR="00AE446F" w:rsidRPr="009D5AC1" w:rsidRDefault="00AE446F" w:rsidP="002D375E">
            <w:pPr>
              <w:rPr>
                <w:rFonts w:asciiTheme="minorHAnsi" w:hAnsiTheme="minorHAnsi" w:cstheme="minorHAnsi"/>
                <w:color w:val="FF0000"/>
                <w:sz w:val="20"/>
              </w:rPr>
            </w:pPr>
            <w:r w:rsidRPr="009D5AC1">
              <w:rPr>
                <w:rFonts w:asciiTheme="minorHAnsi" w:hAnsiTheme="minorHAnsi" w:cstheme="minorHAnsi"/>
                <w:sz w:val="20"/>
              </w:rPr>
              <w:t>Tietoja ei luovuteta ulkopuolisille.</w:t>
            </w:r>
          </w:p>
        </w:tc>
      </w:tr>
      <w:tr w:rsidR="00A57FAD" w:rsidRPr="00A57FAD" w14:paraId="2765F77D" w14:textId="77777777" w:rsidTr="002D375E">
        <w:tc>
          <w:tcPr>
            <w:tcW w:w="1809" w:type="dxa"/>
          </w:tcPr>
          <w:p w14:paraId="3C986081" w14:textId="7FDB9CCA" w:rsidR="00C4533C" w:rsidRDefault="00D01657" w:rsidP="002D375E">
            <w:pPr>
              <w:rPr>
                <w:rFonts w:asciiTheme="minorHAnsi" w:hAnsiTheme="minorHAnsi"/>
                <w:b/>
                <w:sz w:val="20"/>
              </w:rPr>
            </w:pPr>
            <w:r>
              <w:rPr>
                <w:rFonts w:asciiTheme="minorHAnsi" w:hAnsiTheme="minorHAnsi"/>
                <w:b/>
                <w:sz w:val="20"/>
              </w:rPr>
              <w:t>9</w:t>
            </w:r>
          </w:p>
          <w:p w14:paraId="3CBAF959" w14:textId="77777777" w:rsidR="00A57FAD" w:rsidRPr="00A57FAD" w:rsidRDefault="00A57FAD" w:rsidP="002D375E">
            <w:pPr>
              <w:rPr>
                <w:rFonts w:asciiTheme="minorHAnsi" w:hAnsiTheme="minorHAnsi"/>
                <w:b/>
                <w:sz w:val="20"/>
              </w:rPr>
            </w:pPr>
            <w:r w:rsidRPr="00A57FAD">
              <w:rPr>
                <w:rFonts w:asciiTheme="minorHAnsi" w:hAnsiTheme="minorHAnsi"/>
                <w:b/>
                <w:sz w:val="20"/>
              </w:rPr>
              <w:t>Rekisterin</w:t>
            </w:r>
          </w:p>
          <w:p w14:paraId="6BFCA5EB" w14:textId="77777777" w:rsidR="00A57FAD" w:rsidRPr="00A57FAD" w:rsidRDefault="00A57FAD" w:rsidP="002D375E">
            <w:pPr>
              <w:rPr>
                <w:rFonts w:asciiTheme="minorHAnsi" w:hAnsiTheme="minorHAnsi"/>
                <w:b/>
                <w:sz w:val="20"/>
              </w:rPr>
            </w:pPr>
            <w:r w:rsidRPr="00A57FAD">
              <w:rPr>
                <w:rFonts w:asciiTheme="minorHAnsi" w:hAnsiTheme="minorHAnsi"/>
                <w:b/>
                <w:sz w:val="20"/>
              </w:rPr>
              <w:t>suojauksen</w:t>
            </w:r>
          </w:p>
          <w:p w14:paraId="5676195D" w14:textId="77777777" w:rsidR="00A57FAD" w:rsidRPr="00A57FAD" w:rsidRDefault="00A57FAD" w:rsidP="002D375E">
            <w:pPr>
              <w:rPr>
                <w:rFonts w:asciiTheme="minorHAnsi" w:hAnsiTheme="minorHAnsi"/>
                <w:b/>
                <w:sz w:val="20"/>
              </w:rPr>
            </w:pPr>
            <w:r w:rsidRPr="00A57FAD">
              <w:rPr>
                <w:rFonts w:asciiTheme="minorHAnsi" w:hAnsiTheme="minorHAnsi"/>
                <w:b/>
                <w:sz w:val="20"/>
              </w:rPr>
              <w:t>periaatteet</w:t>
            </w:r>
          </w:p>
        </w:tc>
        <w:tc>
          <w:tcPr>
            <w:tcW w:w="8534" w:type="dxa"/>
          </w:tcPr>
          <w:tbl>
            <w:tblPr>
              <w:tblW w:w="0" w:type="auto"/>
              <w:tblBorders>
                <w:top w:val="nil"/>
                <w:left w:val="nil"/>
                <w:bottom w:val="nil"/>
                <w:right w:val="nil"/>
              </w:tblBorders>
              <w:tblLayout w:type="fixed"/>
              <w:tblLook w:val="0000" w:firstRow="0" w:lastRow="0" w:firstColumn="0" w:lastColumn="0" w:noHBand="0" w:noVBand="0"/>
            </w:tblPr>
            <w:tblGrid>
              <w:gridCol w:w="7102"/>
            </w:tblGrid>
            <w:tr w:rsidR="00D01657" w14:paraId="251FAFF2" w14:textId="77777777">
              <w:trPr>
                <w:trHeight w:val="732"/>
              </w:trPr>
              <w:tc>
                <w:tcPr>
                  <w:tcW w:w="7102" w:type="dxa"/>
                </w:tcPr>
                <w:p w14:paraId="33C8CDF3" w14:textId="6EA0D773" w:rsidR="00D01657" w:rsidRDefault="00D01657" w:rsidP="00D01657">
                  <w:pPr>
                    <w:pStyle w:val="Default"/>
                    <w:rPr>
                      <w:rFonts w:asciiTheme="majorHAnsi" w:hAnsiTheme="majorHAnsi" w:cstheme="majorHAnsi"/>
                      <w:sz w:val="20"/>
                      <w:szCs w:val="20"/>
                    </w:rPr>
                  </w:pPr>
                  <w:r w:rsidRPr="00D01657">
                    <w:rPr>
                      <w:rFonts w:asciiTheme="majorHAnsi" w:hAnsiTheme="majorHAnsi" w:cstheme="majorHAnsi"/>
                      <w:sz w:val="20"/>
                      <w:szCs w:val="20"/>
                    </w:rPr>
                    <w:t xml:space="preserve">Tausta-aineistot (manuaalinen aineisto) </w:t>
                  </w:r>
                  <w:r w:rsidR="00B2028A">
                    <w:rPr>
                      <w:rFonts w:asciiTheme="majorHAnsi" w:hAnsiTheme="majorHAnsi" w:cstheme="majorHAnsi"/>
                      <w:sz w:val="20"/>
                      <w:szCs w:val="20"/>
                    </w:rPr>
                    <w:t>lukittuina arkistossa.</w:t>
                  </w:r>
                </w:p>
                <w:p w14:paraId="52E48604" w14:textId="77777777" w:rsidR="00225814" w:rsidRDefault="00225814" w:rsidP="00D01657">
                  <w:pPr>
                    <w:pStyle w:val="Default"/>
                    <w:rPr>
                      <w:rFonts w:asciiTheme="majorHAnsi" w:hAnsiTheme="majorHAnsi" w:cstheme="majorHAnsi"/>
                      <w:sz w:val="20"/>
                      <w:szCs w:val="20"/>
                    </w:rPr>
                  </w:pPr>
                </w:p>
                <w:p w14:paraId="23F61BF9" w14:textId="77777777" w:rsidR="00225814" w:rsidRDefault="00225814" w:rsidP="00D01657">
                  <w:pPr>
                    <w:pStyle w:val="Default"/>
                    <w:rPr>
                      <w:rFonts w:asciiTheme="majorHAnsi" w:hAnsiTheme="majorHAnsi" w:cstheme="majorHAnsi"/>
                      <w:sz w:val="20"/>
                      <w:szCs w:val="20"/>
                    </w:rPr>
                  </w:pPr>
                  <w:r>
                    <w:rPr>
                      <w:rFonts w:asciiTheme="majorHAnsi" w:hAnsiTheme="majorHAnsi" w:cstheme="majorHAnsi"/>
                      <w:sz w:val="20"/>
                      <w:szCs w:val="20"/>
                    </w:rPr>
                    <w:t>Oppilasasioita kirjataan opettajien ja oppilashuoltoon liittyvien tahojen omiin tietovarastoihin, joiden käytön valvonnasta vastaavat kukin viranhaltija henkilökohtaisesti.</w:t>
                  </w:r>
                </w:p>
                <w:p w14:paraId="339BF51A" w14:textId="77777777" w:rsidR="00225814" w:rsidRPr="00D01657" w:rsidRDefault="00225814" w:rsidP="00D01657">
                  <w:pPr>
                    <w:pStyle w:val="Default"/>
                    <w:rPr>
                      <w:rFonts w:asciiTheme="majorHAnsi" w:hAnsiTheme="majorHAnsi" w:cstheme="majorHAnsi"/>
                      <w:sz w:val="20"/>
                      <w:szCs w:val="20"/>
                    </w:rPr>
                  </w:pPr>
                </w:p>
                <w:p w14:paraId="3991B028" w14:textId="18D6B9D2" w:rsidR="00D01657" w:rsidRDefault="00225814" w:rsidP="00225814">
                  <w:pPr>
                    <w:pStyle w:val="Default"/>
                    <w:rPr>
                      <w:sz w:val="22"/>
                      <w:szCs w:val="22"/>
                    </w:rPr>
                  </w:pPr>
                  <w:r>
                    <w:rPr>
                      <w:rFonts w:asciiTheme="majorHAnsi" w:hAnsiTheme="majorHAnsi" w:cstheme="majorHAnsi"/>
                      <w:sz w:val="20"/>
                      <w:szCs w:val="20"/>
                    </w:rPr>
                    <w:t>Virallisia a</w:t>
                  </w:r>
                  <w:r w:rsidR="00D01657" w:rsidRPr="00D01657">
                    <w:rPr>
                      <w:rFonts w:asciiTheme="majorHAnsi" w:hAnsiTheme="majorHAnsi" w:cstheme="majorHAnsi"/>
                      <w:sz w:val="20"/>
                      <w:szCs w:val="20"/>
                    </w:rPr>
                    <w:t>siakirjoja käsitellään kunnan arkistonmuodostussuunnitelman mukaisesti. Käsittelyn päätyttyä paperisina olevat alkuperäiset asiakirjat (kirjeet, pöytäkirjat, asiakorttitulosteet, sopimukset) arkistoidaan arkistotiloihin ja säilytetään arkistonmuodostussuunnitelman mukaisesti tietyn määräajan. Säilytysajan umpeuduttua asiakirjat tuhotaan silppuamalla.</w:t>
                  </w:r>
                  <w:r w:rsidR="00D01657">
                    <w:rPr>
                      <w:sz w:val="22"/>
                      <w:szCs w:val="22"/>
                    </w:rPr>
                    <w:t xml:space="preserve"> </w:t>
                  </w:r>
                </w:p>
              </w:tc>
            </w:tr>
          </w:tbl>
          <w:p w14:paraId="436AFC31" w14:textId="2652D8A7" w:rsidR="00A57FAD" w:rsidRDefault="00A57FAD" w:rsidP="00052002">
            <w:pPr>
              <w:rPr>
                <w:rFonts w:asciiTheme="minorHAnsi" w:hAnsiTheme="minorHAnsi"/>
                <w:sz w:val="20"/>
              </w:rPr>
            </w:pPr>
          </w:p>
          <w:tbl>
            <w:tblPr>
              <w:tblW w:w="0" w:type="auto"/>
              <w:tblBorders>
                <w:top w:val="nil"/>
                <w:left w:val="nil"/>
                <w:bottom w:val="nil"/>
                <w:right w:val="nil"/>
              </w:tblBorders>
              <w:tblLayout w:type="fixed"/>
              <w:tblLook w:val="0000" w:firstRow="0" w:lastRow="0" w:firstColumn="0" w:lastColumn="0" w:noHBand="0" w:noVBand="0"/>
            </w:tblPr>
            <w:tblGrid>
              <w:gridCol w:w="7100"/>
            </w:tblGrid>
            <w:tr w:rsidR="00D01657" w:rsidRPr="00D01657" w14:paraId="45F889F6" w14:textId="77777777">
              <w:trPr>
                <w:trHeight w:val="1365"/>
              </w:trPr>
              <w:tc>
                <w:tcPr>
                  <w:tcW w:w="7100" w:type="dxa"/>
                </w:tcPr>
                <w:p w14:paraId="688C912D" w14:textId="6AD172D6" w:rsidR="00D01657" w:rsidRPr="00D01657" w:rsidRDefault="00D01657" w:rsidP="00D01657">
                  <w:pPr>
                    <w:pStyle w:val="Default"/>
                    <w:rPr>
                      <w:rFonts w:asciiTheme="majorHAnsi" w:hAnsiTheme="majorHAnsi" w:cstheme="majorHAnsi"/>
                      <w:sz w:val="20"/>
                      <w:szCs w:val="20"/>
                    </w:rPr>
                  </w:pPr>
                  <w:r w:rsidRPr="00D01657">
                    <w:rPr>
                      <w:rFonts w:asciiTheme="majorHAnsi" w:hAnsiTheme="majorHAnsi" w:cstheme="majorHAnsi"/>
                      <w:sz w:val="20"/>
                      <w:szCs w:val="20"/>
                    </w:rPr>
                    <w:t xml:space="preserve">Tietojärjestelmän aineisto </w:t>
                  </w:r>
                </w:p>
                <w:p w14:paraId="6AECFD67" w14:textId="00DC4F35" w:rsidR="00D01657" w:rsidRPr="00FC446E" w:rsidRDefault="00225814" w:rsidP="00D01657">
                  <w:pPr>
                    <w:pStyle w:val="Default"/>
                    <w:rPr>
                      <w:rFonts w:asciiTheme="majorHAnsi" w:hAnsiTheme="majorHAnsi" w:cstheme="majorHAnsi"/>
                      <w:color w:val="auto"/>
                      <w:sz w:val="20"/>
                      <w:szCs w:val="20"/>
                    </w:rPr>
                  </w:pPr>
                  <w:r>
                    <w:rPr>
                      <w:rFonts w:asciiTheme="majorHAnsi" w:hAnsiTheme="majorHAnsi" w:cstheme="majorHAnsi"/>
                      <w:sz w:val="20"/>
                      <w:szCs w:val="20"/>
                    </w:rPr>
                    <w:t>Oppilas</w:t>
                  </w:r>
                  <w:r w:rsidR="00D01657">
                    <w:rPr>
                      <w:rFonts w:asciiTheme="majorHAnsi" w:hAnsiTheme="majorHAnsi" w:cstheme="majorHAnsi"/>
                      <w:sz w:val="20"/>
                      <w:szCs w:val="20"/>
                    </w:rPr>
                    <w:t>hallintaj</w:t>
                  </w:r>
                  <w:r w:rsidR="00D01657" w:rsidRPr="00D01657">
                    <w:rPr>
                      <w:rFonts w:asciiTheme="majorHAnsi" w:hAnsiTheme="majorHAnsi" w:cstheme="majorHAnsi"/>
                      <w:sz w:val="20"/>
                      <w:szCs w:val="20"/>
                    </w:rPr>
                    <w:t xml:space="preserve">ärjestelmä on ainoastaan kunnan sisäisessä käytössä ja sitä käytetään kunnan verkkoympäristössä. </w:t>
                  </w:r>
                  <w:r w:rsidR="00D01657" w:rsidRPr="00FC446E">
                    <w:rPr>
                      <w:rFonts w:asciiTheme="majorHAnsi" w:hAnsiTheme="majorHAnsi" w:cstheme="majorHAnsi"/>
                      <w:color w:val="auto"/>
                      <w:sz w:val="20"/>
                      <w:szCs w:val="20"/>
                    </w:rPr>
                    <w:t xml:space="preserve">Palvelimet sijaitsevat Saita Oy:n tiloissa, jonne </w:t>
                  </w:r>
                </w:p>
                <w:p w14:paraId="20C24764" w14:textId="77777777" w:rsidR="00D01657" w:rsidRPr="00D01657" w:rsidRDefault="00D01657" w:rsidP="00D01657">
                  <w:pPr>
                    <w:pStyle w:val="Default"/>
                    <w:rPr>
                      <w:rFonts w:asciiTheme="majorHAnsi" w:hAnsiTheme="majorHAnsi" w:cstheme="majorHAnsi"/>
                      <w:sz w:val="20"/>
                      <w:szCs w:val="20"/>
                    </w:rPr>
                  </w:pPr>
                  <w:r w:rsidRPr="00FC446E">
                    <w:rPr>
                      <w:rFonts w:asciiTheme="majorHAnsi" w:hAnsiTheme="majorHAnsi" w:cstheme="majorHAnsi"/>
                      <w:color w:val="auto"/>
                      <w:sz w:val="20"/>
                      <w:szCs w:val="20"/>
                    </w:rPr>
                    <w:t xml:space="preserve">on pääsy vain rajoitetulla tietohallinnon henkilöstöllä. </w:t>
                  </w:r>
                  <w:r w:rsidRPr="00D01657">
                    <w:rPr>
                      <w:rFonts w:asciiTheme="majorHAnsi" w:hAnsiTheme="majorHAnsi" w:cstheme="majorHAnsi"/>
                      <w:sz w:val="20"/>
                      <w:szCs w:val="20"/>
                    </w:rPr>
                    <w:t xml:space="preserve">Käyttäjälle annetaan </w:t>
                  </w:r>
                </w:p>
                <w:p w14:paraId="58397B41" w14:textId="44AD5D54" w:rsidR="00D01657" w:rsidRDefault="00225814" w:rsidP="00D01657">
                  <w:pPr>
                    <w:pStyle w:val="Default"/>
                    <w:rPr>
                      <w:rFonts w:asciiTheme="majorHAnsi" w:hAnsiTheme="majorHAnsi" w:cstheme="majorHAnsi"/>
                      <w:sz w:val="20"/>
                      <w:szCs w:val="20"/>
                    </w:rPr>
                  </w:pPr>
                  <w:r>
                    <w:rPr>
                      <w:rFonts w:asciiTheme="majorHAnsi" w:hAnsiTheme="majorHAnsi" w:cstheme="majorHAnsi"/>
                      <w:sz w:val="20"/>
                      <w:szCs w:val="20"/>
                    </w:rPr>
                    <w:t xml:space="preserve">käyttöoikeus järjestelmään </w:t>
                  </w:r>
                  <w:r w:rsidR="00D01657" w:rsidRPr="00D01657">
                    <w:rPr>
                      <w:rFonts w:asciiTheme="majorHAnsi" w:hAnsiTheme="majorHAnsi" w:cstheme="majorHAnsi"/>
                      <w:sz w:val="20"/>
                      <w:szCs w:val="20"/>
                    </w:rPr>
                    <w:t xml:space="preserve">käyttäjän hoitamien tehtävien perusteella. Käyttöoikeudet perustuvat rajattuihin käyttäjäryhmiin ja järjestelmän käyttö edellyttää kirjautumista henkilökohtaisilla tunnuksilla sekä kunnan lähiverkkoon että järjestelmään. Käyttäjän käyttöoikeudet poistetaan tämän siirtyessä pois tehtävistä, joita varten käyttöoikeus on myönnetty. </w:t>
                  </w:r>
                </w:p>
                <w:p w14:paraId="303A41BC" w14:textId="49E22982" w:rsidR="00D01657" w:rsidRPr="00D01657" w:rsidRDefault="00D01657" w:rsidP="00D01657">
                  <w:pPr>
                    <w:pStyle w:val="Default"/>
                    <w:rPr>
                      <w:rFonts w:asciiTheme="majorHAnsi" w:hAnsiTheme="majorHAnsi" w:cstheme="majorHAnsi"/>
                      <w:sz w:val="20"/>
                      <w:szCs w:val="20"/>
                    </w:rPr>
                  </w:pPr>
                </w:p>
              </w:tc>
            </w:tr>
          </w:tbl>
          <w:p w14:paraId="0BB7DB55" w14:textId="672B92F8" w:rsidR="00837214" w:rsidRPr="00A57FAD" w:rsidRDefault="00837214" w:rsidP="00D01657">
            <w:pPr>
              <w:rPr>
                <w:rFonts w:asciiTheme="minorHAnsi" w:hAnsiTheme="minorHAnsi" w:cs="Arial"/>
                <w:sz w:val="20"/>
              </w:rPr>
            </w:pPr>
          </w:p>
        </w:tc>
      </w:tr>
      <w:tr w:rsidR="00A57FAD" w:rsidRPr="00A57FAD" w14:paraId="3D3F0F3F" w14:textId="77777777" w:rsidTr="002D375E">
        <w:tc>
          <w:tcPr>
            <w:tcW w:w="1809" w:type="dxa"/>
          </w:tcPr>
          <w:p w14:paraId="0DD44550" w14:textId="375FF339" w:rsidR="00A57FAD" w:rsidRPr="00A57FAD" w:rsidRDefault="00D01657" w:rsidP="002D375E">
            <w:pPr>
              <w:rPr>
                <w:rFonts w:asciiTheme="minorHAnsi" w:hAnsiTheme="minorHAnsi"/>
                <w:b/>
                <w:sz w:val="20"/>
              </w:rPr>
            </w:pPr>
            <w:r>
              <w:rPr>
                <w:rFonts w:asciiTheme="minorHAnsi" w:hAnsiTheme="minorHAnsi"/>
                <w:b/>
                <w:sz w:val="20"/>
              </w:rPr>
              <w:t>10</w:t>
            </w:r>
          </w:p>
          <w:p w14:paraId="2373CBCE" w14:textId="77777777" w:rsidR="00A57FAD" w:rsidRPr="00A57FAD" w:rsidRDefault="00C4533C" w:rsidP="002D375E">
            <w:pPr>
              <w:rPr>
                <w:rFonts w:asciiTheme="minorHAnsi" w:hAnsiTheme="minorHAnsi"/>
                <w:b/>
                <w:sz w:val="20"/>
              </w:rPr>
            </w:pPr>
            <w:r w:rsidRPr="00C4533C">
              <w:rPr>
                <w:rFonts w:asciiTheme="minorHAnsi" w:hAnsiTheme="minorHAnsi"/>
                <w:b/>
                <w:sz w:val="20"/>
              </w:rPr>
              <w:t>Oikeus tietojen tarkastamiseen ja oikaisemiseen</w:t>
            </w:r>
          </w:p>
        </w:tc>
        <w:tc>
          <w:tcPr>
            <w:tcW w:w="8534" w:type="dxa"/>
          </w:tcPr>
          <w:p w14:paraId="4ACDBBDB" w14:textId="77777777" w:rsidR="00A57FAD" w:rsidRDefault="00A57FAD" w:rsidP="00052002">
            <w:pPr>
              <w:rPr>
                <w:rFonts w:asciiTheme="minorHAnsi" w:hAnsiTheme="minorHAnsi"/>
                <w:sz w:val="20"/>
              </w:rPr>
            </w:pPr>
            <w:r w:rsidRPr="00A57FAD">
              <w:rPr>
                <w:rFonts w:asciiTheme="minorHAnsi" w:hAnsiTheme="minorHAnsi"/>
                <w:sz w:val="20"/>
              </w:rPr>
              <w:t>Rekisteröidyllä on oikeus tarkastaa, mitä häntä koskevia tietoja rekisteriin on tallennettu.</w:t>
            </w:r>
            <w:r w:rsidR="00C4533C">
              <w:rPr>
                <w:rFonts w:asciiTheme="minorHAnsi" w:hAnsiTheme="minorHAnsi"/>
                <w:sz w:val="20"/>
              </w:rPr>
              <w:t xml:space="preserve"> </w:t>
            </w:r>
            <w:r w:rsidRPr="00A57FAD">
              <w:rPr>
                <w:rFonts w:asciiTheme="minorHAnsi" w:hAnsiTheme="minorHAnsi"/>
                <w:sz w:val="20"/>
              </w:rPr>
              <w:t>Tarkastus</w:t>
            </w:r>
            <w:r w:rsidR="00C4533C">
              <w:rPr>
                <w:rFonts w:asciiTheme="minorHAnsi" w:hAnsiTheme="minorHAnsi"/>
                <w:sz w:val="20"/>
              </w:rPr>
              <w:t>- tai oikaisu</w:t>
            </w:r>
            <w:r w:rsidRPr="00A57FAD">
              <w:rPr>
                <w:rFonts w:asciiTheme="minorHAnsi" w:hAnsiTheme="minorHAnsi"/>
                <w:sz w:val="20"/>
              </w:rPr>
              <w:t xml:space="preserve">pyyntö </w:t>
            </w:r>
            <w:r w:rsidR="00C4533C">
              <w:rPr>
                <w:rFonts w:asciiTheme="minorHAnsi" w:hAnsiTheme="minorHAnsi"/>
                <w:sz w:val="20"/>
              </w:rPr>
              <w:t>voidaan myös tehdä</w:t>
            </w:r>
            <w:r w:rsidRPr="00A57FAD">
              <w:rPr>
                <w:rFonts w:asciiTheme="minorHAnsi" w:hAnsiTheme="minorHAnsi"/>
                <w:sz w:val="20"/>
              </w:rPr>
              <w:t xml:space="preserve"> toimittamalla pyyntö tietosuojavastaavalle.</w:t>
            </w:r>
          </w:p>
          <w:p w14:paraId="2C5E6B17" w14:textId="2E6225D8" w:rsidR="004632F2" w:rsidRPr="00A57FAD" w:rsidRDefault="004632F2" w:rsidP="00052002">
            <w:pPr>
              <w:rPr>
                <w:rFonts w:asciiTheme="minorHAnsi" w:hAnsiTheme="minorHAnsi"/>
                <w:sz w:val="20"/>
              </w:rPr>
            </w:pPr>
            <w:r w:rsidRPr="004632F2">
              <w:rPr>
                <w:rFonts w:asciiTheme="minorHAnsi" w:hAnsiTheme="minorHAnsi"/>
                <w:bCs/>
                <w:sz w:val="20"/>
              </w:rPr>
              <w:t>Rekisteröidyllä on oikeus saada rekisterinpitäjältä vahvistus siitä, että häntä koskevia henkilötietoja käsitellään tai että niitä ei käsitellä. Jos näitä tietoja käsitellään, on rekisteröidyllä oikeus saada itseään koskevat tiedot nähdäkseen. Rekisteröidyllä on oikeus saada rekisterinpitäjältä itseään koskevat tiedot koneellisesti luettavassa muodossa jotta ne voidaan siirtää järjestelmästä toiseen</w:t>
            </w:r>
          </w:p>
        </w:tc>
      </w:tr>
      <w:tr w:rsidR="00A57FAD" w:rsidRPr="00A57FAD" w14:paraId="25B232F2" w14:textId="77777777" w:rsidTr="002D375E">
        <w:tc>
          <w:tcPr>
            <w:tcW w:w="1809" w:type="dxa"/>
          </w:tcPr>
          <w:p w14:paraId="3738BF13" w14:textId="3A73A2F1" w:rsidR="00A57FAD" w:rsidRPr="00A57FAD" w:rsidRDefault="00A57FAD" w:rsidP="002D375E">
            <w:pPr>
              <w:rPr>
                <w:rFonts w:asciiTheme="minorHAnsi" w:hAnsiTheme="minorHAnsi"/>
                <w:b/>
                <w:sz w:val="20"/>
              </w:rPr>
            </w:pPr>
            <w:r w:rsidRPr="00A57FAD">
              <w:rPr>
                <w:rFonts w:asciiTheme="minorHAnsi" w:hAnsiTheme="minorHAnsi"/>
                <w:b/>
                <w:sz w:val="20"/>
              </w:rPr>
              <w:t>1</w:t>
            </w:r>
            <w:r w:rsidR="00D01657">
              <w:rPr>
                <w:rFonts w:asciiTheme="minorHAnsi" w:hAnsiTheme="minorHAnsi"/>
                <w:b/>
                <w:sz w:val="20"/>
              </w:rPr>
              <w:t>1</w:t>
            </w:r>
          </w:p>
          <w:p w14:paraId="170717EB" w14:textId="77777777" w:rsidR="00A57FAD" w:rsidRPr="00A57FAD" w:rsidRDefault="00C4533C" w:rsidP="002D375E">
            <w:pPr>
              <w:rPr>
                <w:rFonts w:asciiTheme="minorHAnsi" w:hAnsiTheme="minorHAnsi"/>
                <w:b/>
                <w:sz w:val="20"/>
              </w:rPr>
            </w:pPr>
            <w:r w:rsidRPr="00C4533C">
              <w:rPr>
                <w:rFonts w:asciiTheme="minorHAnsi" w:hAnsiTheme="minorHAnsi"/>
                <w:b/>
                <w:sz w:val="20"/>
              </w:rPr>
              <w:t>Oikeus tietojen poistamiseen</w:t>
            </w:r>
          </w:p>
        </w:tc>
        <w:tc>
          <w:tcPr>
            <w:tcW w:w="8534" w:type="dxa"/>
          </w:tcPr>
          <w:p w14:paraId="062D47F3" w14:textId="2E6174A4" w:rsidR="00C4533C" w:rsidRDefault="00C4533C" w:rsidP="00C4533C">
            <w:pPr>
              <w:rPr>
                <w:rFonts w:asciiTheme="minorHAnsi" w:hAnsiTheme="minorHAnsi"/>
                <w:sz w:val="20"/>
              </w:rPr>
            </w:pPr>
            <w:r w:rsidRPr="00C4533C">
              <w:rPr>
                <w:rFonts w:asciiTheme="minorHAnsi" w:hAnsiTheme="minorHAnsi"/>
                <w:sz w:val="20"/>
              </w:rPr>
              <w:t xml:space="preserve">Rekisteröidyllä on oikeus saada </w:t>
            </w:r>
            <w:r w:rsidR="00052002">
              <w:rPr>
                <w:rFonts w:asciiTheme="minorHAnsi" w:hAnsiTheme="minorHAnsi"/>
                <w:sz w:val="20"/>
              </w:rPr>
              <w:t>häntä</w:t>
            </w:r>
            <w:r w:rsidRPr="00C4533C">
              <w:rPr>
                <w:rFonts w:asciiTheme="minorHAnsi" w:hAnsiTheme="minorHAnsi"/>
                <w:sz w:val="20"/>
              </w:rPr>
              <w:t xml:space="preserve"> koskevat henkilötiedot </w:t>
            </w:r>
            <w:r w:rsidR="00052002">
              <w:rPr>
                <w:rFonts w:asciiTheme="minorHAnsi" w:hAnsiTheme="minorHAnsi"/>
                <w:sz w:val="20"/>
              </w:rPr>
              <w:t>poistettu</w:t>
            </w:r>
            <w:r w:rsidR="008D2DF9">
              <w:rPr>
                <w:rFonts w:asciiTheme="minorHAnsi" w:hAnsiTheme="minorHAnsi"/>
                <w:sz w:val="20"/>
              </w:rPr>
              <w:t>a</w:t>
            </w:r>
            <w:r w:rsidR="00052002">
              <w:rPr>
                <w:rFonts w:asciiTheme="minorHAnsi" w:hAnsiTheme="minorHAnsi"/>
                <w:sz w:val="20"/>
              </w:rPr>
              <w:t xml:space="preserve"> </w:t>
            </w:r>
            <w:r w:rsidRPr="00C4533C">
              <w:rPr>
                <w:rFonts w:asciiTheme="minorHAnsi" w:hAnsiTheme="minorHAnsi"/>
                <w:sz w:val="20"/>
              </w:rPr>
              <w:t>ilman aiheetonta viivytystä edellyttäen, että</w:t>
            </w:r>
          </w:p>
          <w:p w14:paraId="058C2E32" w14:textId="77777777" w:rsidR="00C4533C" w:rsidRPr="00C4533C" w:rsidRDefault="00C4533C" w:rsidP="00C4533C">
            <w:pPr>
              <w:pStyle w:val="Luettelokappale"/>
              <w:numPr>
                <w:ilvl w:val="0"/>
                <w:numId w:val="25"/>
              </w:numPr>
              <w:rPr>
                <w:sz w:val="20"/>
              </w:rPr>
            </w:pPr>
            <w:r w:rsidRPr="00C4533C">
              <w:rPr>
                <w:sz w:val="20"/>
              </w:rPr>
              <w:t>henkilötietoja ei enää tarvita niihin tarkoituksiin, joita varten ne kerättiin tai joita varten niitä muutoin käsiteltiin;</w:t>
            </w:r>
          </w:p>
          <w:p w14:paraId="6DD4E683" w14:textId="77777777" w:rsidR="00C4533C" w:rsidRPr="00C4533C" w:rsidRDefault="00C4533C" w:rsidP="00C4533C">
            <w:pPr>
              <w:pStyle w:val="Luettelokappale"/>
              <w:numPr>
                <w:ilvl w:val="0"/>
                <w:numId w:val="25"/>
              </w:numPr>
              <w:rPr>
                <w:sz w:val="20"/>
              </w:rPr>
            </w:pPr>
            <w:r w:rsidRPr="00C4533C">
              <w:rPr>
                <w:sz w:val="20"/>
              </w:rPr>
              <w:t>rekisteröity peruuttaa suostumuksen, johon käsittely on perustunut, eikä käsittelyyn ole muuta laillista perustetta;</w:t>
            </w:r>
          </w:p>
          <w:p w14:paraId="1B9C3231" w14:textId="77777777" w:rsidR="00C4533C" w:rsidRPr="00C4533C" w:rsidRDefault="00C4533C" w:rsidP="00C4533C">
            <w:pPr>
              <w:pStyle w:val="Luettelokappale"/>
              <w:numPr>
                <w:ilvl w:val="0"/>
                <w:numId w:val="25"/>
              </w:numPr>
              <w:rPr>
                <w:sz w:val="20"/>
              </w:rPr>
            </w:pPr>
            <w:r w:rsidRPr="00C4533C">
              <w:rPr>
                <w:sz w:val="20"/>
              </w:rPr>
              <w:t xml:space="preserve">henkilötietoja on käsitelty lainvastaisesti; tai </w:t>
            </w:r>
          </w:p>
          <w:p w14:paraId="523E4C5B" w14:textId="77777777" w:rsidR="00C4533C" w:rsidRPr="00E5710C" w:rsidRDefault="00C4533C" w:rsidP="00C4533C">
            <w:pPr>
              <w:pStyle w:val="Luettelokappale"/>
              <w:numPr>
                <w:ilvl w:val="0"/>
                <w:numId w:val="25"/>
              </w:numPr>
              <w:rPr>
                <w:sz w:val="20"/>
              </w:rPr>
            </w:pPr>
            <w:r w:rsidRPr="00C4533C">
              <w:rPr>
                <w:sz w:val="20"/>
              </w:rPr>
              <w:t>henkilötiedot on poistettava unionin oikeuteen tai kansallisen lainsäädäntöön perustuvan lakisääteisen velvoitteen noudattamiseksi.</w:t>
            </w:r>
          </w:p>
          <w:p w14:paraId="3B040EA2" w14:textId="77777777" w:rsidR="00A57FAD" w:rsidRPr="00A57FAD" w:rsidRDefault="00A57FAD" w:rsidP="00C4533C">
            <w:pPr>
              <w:rPr>
                <w:rFonts w:asciiTheme="minorHAnsi" w:hAnsiTheme="minorHAnsi"/>
                <w:sz w:val="20"/>
              </w:rPr>
            </w:pPr>
          </w:p>
        </w:tc>
      </w:tr>
      <w:tr w:rsidR="00C4533C" w:rsidRPr="00A57FAD" w14:paraId="36555398" w14:textId="77777777" w:rsidTr="002D375E">
        <w:tc>
          <w:tcPr>
            <w:tcW w:w="1809" w:type="dxa"/>
          </w:tcPr>
          <w:p w14:paraId="54B939FF" w14:textId="78F6A336" w:rsidR="00C4533C" w:rsidRDefault="00D01657" w:rsidP="002D375E">
            <w:pPr>
              <w:rPr>
                <w:rFonts w:asciiTheme="minorHAnsi" w:hAnsiTheme="minorHAnsi"/>
                <w:b/>
                <w:sz w:val="20"/>
              </w:rPr>
            </w:pPr>
            <w:r>
              <w:rPr>
                <w:rFonts w:asciiTheme="minorHAnsi" w:hAnsiTheme="minorHAnsi"/>
                <w:b/>
                <w:sz w:val="20"/>
              </w:rPr>
              <w:t>13</w:t>
            </w:r>
          </w:p>
          <w:p w14:paraId="60F2D5F5" w14:textId="77777777" w:rsidR="00C4533C" w:rsidRPr="00A57FAD" w:rsidRDefault="00C4533C" w:rsidP="002D375E">
            <w:pPr>
              <w:rPr>
                <w:rFonts w:asciiTheme="minorHAnsi" w:hAnsiTheme="minorHAnsi"/>
                <w:b/>
                <w:sz w:val="20"/>
              </w:rPr>
            </w:pPr>
            <w:r w:rsidRPr="00C4533C">
              <w:rPr>
                <w:rFonts w:asciiTheme="minorHAnsi" w:hAnsiTheme="minorHAnsi"/>
                <w:b/>
                <w:sz w:val="20"/>
              </w:rPr>
              <w:t>Oikeus peruuttaa suostumus</w:t>
            </w:r>
          </w:p>
        </w:tc>
        <w:tc>
          <w:tcPr>
            <w:tcW w:w="8534" w:type="dxa"/>
          </w:tcPr>
          <w:p w14:paraId="5F070E8A" w14:textId="77777777" w:rsidR="00E5710C" w:rsidRPr="00E5710C" w:rsidRDefault="00E5710C" w:rsidP="00E5710C">
            <w:pPr>
              <w:rPr>
                <w:rFonts w:asciiTheme="minorHAnsi" w:hAnsiTheme="minorHAnsi"/>
                <w:sz w:val="20"/>
              </w:rPr>
            </w:pPr>
            <w:r w:rsidRPr="00E5710C">
              <w:rPr>
                <w:rFonts w:asciiTheme="minorHAnsi" w:hAnsiTheme="minorHAnsi"/>
                <w:sz w:val="20"/>
              </w:rPr>
              <w:t>Rekisteröidyllä on oikeus peruuttaa käsittelyyn antamansa suostumus milloin tahansa tämän vaikuttamatta suostumuksen perusteella ennen tätä suoritetun käsittelyn lainmukaisuuteen.</w:t>
            </w:r>
          </w:p>
          <w:p w14:paraId="2CC5AB9C" w14:textId="77777777" w:rsidR="00C4533C" w:rsidRPr="00C4533C" w:rsidRDefault="00C4533C" w:rsidP="00C4533C">
            <w:pPr>
              <w:rPr>
                <w:rFonts w:asciiTheme="minorHAnsi" w:hAnsiTheme="minorHAnsi"/>
                <w:sz w:val="20"/>
              </w:rPr>
            </w:pPr>
          </w:p>
        </w:tc>
      </w:tr>
      <w:tr w:rsidR="00112F45" w:rsidRPr="00A57FAD" w14:paraId="0143B881" w14:textId="77777777" w:rsidTr="002D375E">
        <w:tc>
          <w:tcPr>
            <w:tcW w:w="1809" w:type="dxa"/>
          </w:tcPr>
          <w:p w14:paraId="0274B27C" w14:textId="40819CEF" w:rsidR="00112F45" w:rsidRDefault="00D01657" w:rsidP="002D375E">
            <w:pPr>
              <w:rPr>
                <w:rFonts w:asciiTheme="minorHAnsi" w:hAnsiTheme="minorHAnsi"/>
                <w:b/>
                <w:sz w:val="20"/>
              </w:rPr>
            </w:pPr>
            <w:r>
              <w:rPr>
                <w:rFonts w:asciiTheme="minorHAnsi" w:hAnsiTheme="minorHAnsi"/>
                <w:b/>
                <w:sz w:val="20"/>
              </w:rPr>
              <w:t>14</w:t>
            </w:r>
          </w:p>
          <w:p w14:paraId="51EFDE5E" w14:textId="77777777" w:rsidR="00112F45" w:rsidRDefault="00112F45" w:rsidP="002D375E">
            <w:pPr>
              <w:rPr>
                <w:rFonts w:asciiTheme="minorHAnsi" w:hAnsiTheme="minorHAnsi"/>
                <w:b/>
                <w:sz w:val="20"/>
              </w:rPr>
            </w:pPr>
            <w:r>
              <w:rPr>
                <w:rFonts w:asciiTheme="minorHAnsi" w:hAnsiTheme="minorHAnsi"/>
                <w:b/>
                <w:sz w:val="20"/>
              </w:rPr>
              <w:t>Oikeus siirtää tiedot järjestelmästä toiseen</w:t>
            </w:r>
          </w:p>
        </w:tc>
        <w:tc>
          <w:tcPr>
            <w:tcW w:w="8534" w:type="dxa"/>
          </w:tcPr>
          <w:p w14:paraId="7A329324" w14:textId="77777777" w:rsidR="00112F45" w:rsidRPr="00E5710C" w:rsidRDefault="00112F45" w:rsidP="00112F45">
            <w:pPr>
              <w:rPr>
                <w:rFonts w:asciiTheme="minorHAnsi" w:hAnsiTheme="minorHAnsi"/>
                <w:sz w:val="20"/>
              </w:rPr>
            </w:pPr>
            <w:r w:rsidRPr="00112F45">
              <w:rPr>
                <w:rFonts w:asciiTheme="minorHAnsi" w:hAnsiTheme="minorHAnsi"/>
                <w:sz w:val="20"/>
              </w:rPr>
              <w:t>Rekisteröidyllä on oikeus saada häntä koskevat henkilötiedot, jotka hän on toimittanut rekisterinpitäjälle, jäsennellyssä, yleisesti käytetyssä ja koneellisesti luettavassa muodossa, ja oikeus siirtää kyseiset tied</w:t>
            </w:r>
            <w:r>
              <w:rPr>
                <w:rFonts w:asciiTheme="minorHAnsi" w:hAnsiTheme="minorHAnsi"/>
                <w:sz w:val="20"/>
              </w:rPr>
              <w:t>ot toiselle rekisterinpitäjälle.</w:t>
            </w:r>
          </w:p>
        </w:tc>
      </w:tr>
      <w:tr w:rsidR="00C4533C" w:rsidRPr="00A57FAD" w14:paraId="0C068088" w14:textId="77777777" w:rsidTr="002D375E">
        <w:tc>
          <w:tcPr>
            <w:tcW w:w="1809" w:type="dxa"/>
          </w:tcPr>
          <w:p w14:paraId="1E09DA0C" w14:textId="6CA6C475" w:rsidR="00C4533C" w:rsidRDefault="00D01657" w:rsidP="002D375E">
            <w:pPr>
              <w:rPr>
                <w:rFonts w:asciiTheme="minorHAnsi" w:hAnsiTheme="minorHAnsi"/>
                <w:b/>
                <w:sz w:val="20"/>
              </w:rPr>
            </w:pPr>
            <w:r>
              <w:rPr>
                <w:rFonts w:asciiTheme="minorHAnsi" w:hAnsiTheme="minorHAnsi"/>
                <w:b/>
                <w:sz w:val="20"/>
              </w:rPr>
              <w:lastRenderedPageBreak/>
              <w:t>15</w:t>
            </w:r>
          </w:p>
          <w:p w14:paraId="7AFEC623" w14:textId="77777777" w:rsidR="00C4533C" w:rsidRPr="00A57FAD" w:rsidRDefault="00C4533C" w:rsidP="002D375E">
            <w:pPr>
              <w:rPr>
                <w:rFonts w:asciiTheme="minorHAnsi" w:hAnsiTheme="minorHAnsi"/>
                <w:b/>
                <w:sz w:val="20"/>
              </w:rPr>
            </w:pPr>
            <w:r w:rsidRPr="00C4533C">
              <w:rPr>
                <w:rFonts w:asciiTheme="minorHAnsi" w:hAnsiTheme="minorHAnsi"/>
                <w:b/>
                <w:sz w:val="20"/>
              </w:rPr>
              <w:t>Oikeus tehdä valitus valvontaviranomaiselle</w:t>
            </w:r>
          </w:p>
        </w:tc>
        <w:tc>
          <w:tcPr>
            <w:tcW w:w="8534" w:type="dxa"/>
          </w:tcPr>
          <w:p w14:paraId="1B0438DF" w14:textId="77777777" w:rsidR="00C4533C" w:rsidRPr="00C4533C" w:rsidRDefault="00C4533C" w:rsidP="00C4533C">
            <w:pPr>
              <w:rPr>
                <w:rFonts w:asciiTheme="minorHAnsi" w:hAnsiTheme="minorHAnsi"/>
                <w:sz w:val="20"/>
              </w:rPr>
            </w:pPr>
            <w:r w:rsidRPr="00C4533C">
              <w:rPr>
                <w:rFonts w:asciiTheme="minorHAnsi" w:hAnsiTheme="minorHAnsi"/>
                <w:sz w:val="20"/>
              </w:rPr>
              <w:t>Rekisteröidyllä on oikeus tehdä valitus valvontaviranomaiselle jos rekisteröity katsoo, että häntä koskevien henkilötietojen käsittelyssä rikotaan soveltuvaa tietosuojasääntelyä.</w:t>
            </w:r>
          </w:p>
        </w:tc>
      </w:tr>
      <w:tr w:rsidR="004632F2" w:rsidRPr="00A57FAD" w14:paraId="33CB4C0B" w14:textId="77777777" w:rsidTr="002D375E">
        <w:tc>
          <w:tcPr>
            <w:tcW w:w="1809" w:type="dxa"/>
          </w:tcPr>
          <w:p w14:paraId="31571CF2" w14:textId="09EC91AE" w:rsidR="004632F2" w:rsidRDefault="004632F2" w:rsidP="002D375E">
            <w:pPr>
              <w:rPr>
                <w:rFonts w:asciiTheme="minorHAnsi" w:hAnsiTheme="minorHAnsi"/>
                <w:b/>
                <w:sz w:val="20"/>
              </w:rPr>
            </w:pPr>
            <w:r>
              <w:rPr>
                <w:rFonts w:asciiTheme="minorHAnsi" w:hAnsiTheme="minorHAnsi"/>
                <w:b/>
                <w:sz w:val="20"/>
              </w:rPr>
              <w:t>16 Ilmoitusvelvoite henkilötietojen tietoturvaloukkauksesta</w:t>
            </w:r>
          </w:p>
        </w:tc>
        <w:tc>
          <w:tcPr>
            <w:tcW w:w="8534" w:type="dxa"/>
          </w:tcPr>
          <w:p w14:paraId="75FE31D9" w14:textId="08B80F10" w:rsidR="004632F2" w:rsidRPr="00C4533C" w:rsidRDefault="004632F2" w:rsidP="00C4533C">
            <w:pPr>
              <w:rPr>
                <w:rFonts w:asciiTheme="minorHAnsi" w:hAnsiTheme="minorHAnsi"/>
                <w:sz w:val="20"/>
              </w:rPr>
            </w:pPr>
            <w:r w:rsidRPr="004632F2">
              <w:rPr>
                <w:rFonts w:asciiTheme="minorHAnsi" w:hAnsiTheme="minorHAnsi"/>
                <w:bCs/>
                <w:sz w:val="20"/>
              </w:rPr>
              <w:t>Rekisterinpitäjän on ilmoitettava henkilötietoihin kohdistuvista tietoturvaloukkauksista valvontaviranomaiselle 72 tunnin kuluessa. Jos loukkauksesta on todennäköisiä haittavaikutuksia rekisteröidylle, on rekisterinpitäjän ilmoitettava tapahtuneesta myös rekisteröidylle</w:t>
            </w:r>
            <w:r>
              <w:rPr>
                <w:rFonts w:asciiTheme="minorHAnsi" w:hAnsiTheme="minorHAnsi"/>
                <w:bCs/>
                <w:sz w:val="20"/>
              </w:rPr>
              <w:t>.</w:t>
            </w:r>
          </w:p>
        </w:tc>
      </w:tr>
    </w:tbl>
    <w:p w14:paraId="707D99C0" w14:textId="77777777" w:rsidR="000B7F83" w:rsidRPr="00A57FAD" w:rsidRDefault="000B7F83" w:rsidP="000B7F83">
      <w:pPr>
        <w:rPr>
          <w:rFonts w:asciiTheme="minorHAnsi" w:hAnsiTheme="minorHAnsi"/>
          <w:sz w:val="20"/>
        </w:rPr>
      </w:pPr>
    </w:p>
    <w:sectPr w:rsidR="000B7F83" w:rsidRPr="00A57FAD" w:rsidSect="00450BB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134"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6ED94" w14:textId="77777777" w:rsidR="008B14C2" w:rsidRDefault="008B14C2" w:rsidP="003C6BB9">
      <w:r>
        <w:separator/>
      </w:r>
    </w:p>
  </w:endnote>
  <w:endnote w:type="continuationSeparator" w:id="0">
    <w:p w14:paraId="7B20E80A" w14:textId="77777777" w:rsidR="008B14C2" w:rsidRDefault="008B14C2" w:rsidP="003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2D87" w14:textId="77777777" w:rsidR="00FC446E" w:rsidRDefault="00FC446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078A" w14:textId="77777777" w:rsidR="000B7F83" w:rsidRPr="00EB7AA9" w:rsidRDefault="000B7F83" w:rsidP="000B7F83">
    <w:pPr>
      <w:pStyle w:val="Alatunniste"/>
    </w:pPr>
  </w:p>
  <w:tbl>
    <w:tblPr>
      <w:tblStyle w:val="TaulukkoRuudukko"/>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993"/>
    </w:tblGrid>
    <w:tr w:rsidR="000B7F83" w:rsidRPr="00EB7AA9" w14:paraId="240036DA" w14:textId="77777777" w:rsidTr="00504A2E">
      <w:trPr>
        <w:cantSplit/>
        <w:trHeight w:hRule="exact" w:val="794"/>
      </w:trPr>
      <w:tc>
        <w:tcPr>
          <w:tcW w:w="9180" w:type="dxa"/>
          <w:vAlign w:val="bottom"/>
        </w:tcPr>
        <w:p w14:paraId="4B8F9445" w14:textId="61A8EC74" w:rsidR="000B7F83" w:rsidRPr="00EB7AA9" w:rsidRDefault="000B7F83" w:rsidP="00504A2E">
          <w:pPr>
            <w:pStyle w:val="Alatunniste"/>
            <w:rPr>
              <w:sz w:val="16"/>
              <w:szCs w:val="16"/>
            </w:rPr>
          </w:pPr>
        </w:p>
      </w:tc>
      <w:tc>
        <w:tcPr>
          <w:tcW w:w="993" w:type="dxa"/>
          <w:vAlign w:val="bottom"/>
        </w:tcPr>
        <w:p w14:paraId="5E37F6B4" w14:textId="77777777" w:rsidR="000B7F83" w:rsidRPr="00EB7AA9" w:rsidRDefault="000B7F83" w:rsidP="00504A2E">
          <w:pPr>
            <w:pStyle w:val="Alatunniste"/>
            <w:tabs>
              <w:tab w:val="left" w:pos="1304"/>
              <w:tab w:val="left" w:pos="2608"/>
              <w:tab w:val="left" w:pos="3912"/>
            </w:tabs>
            <w:spacing w:line="240" w:lineRule="exact"/>
            <w:jc w:val="right"/>
            <w:rPr>
              <w:szCs w:val="21"/>
            </w:rPr>
          </w:pPr>
          <w:r w:rsidRPr="00EB7AA9">
            <w:rPr>
              <w:szCs w:val="21"/>
            </w:rPr>
            <w:fldChar w:fldCharType="begin"/>
          </w:r>
          <w:r w:rsidRPr="00EB7AA9">
            <w:rPr>
              <w:szCs w:val="21"/>
            </w:rPr>
            <w:instrText>PAGE</w:instrText>
          </w:r>
          <w:r w:rsidRPr="00EB7AA9">
            <w:rPr>
              <w:szCs w:val="21"/>
            </w:rPr>
            <w:fldChar w:fldCharType="separate"/>
          </w:r>
          <w:r w:rsidR="006757AA">
            <w:rPr>
              <w:noProof/>
              <w:szCs w:val="21"/>
            </w:rPr>
            <w:t>2</w:t>
          </w:r>
          <w:r w:rsidRPr="00EB7AA9">
            <w:rPr>
              <w:szCs w:val="21"/>
            </w:rPr>
            <w:fldChar w:fldCharType="end"/>
          </w:r>
          <w:r w:rsidRPr="00EB7AA9">
            <w:rPr>
              <w:szCs w:val="21"/>
            </w:rPr>
            <w:t xml:space="preserve"> (</w:t>
          </w:r>
          <w:r w:rsidRPr="00EB7AA9">
            <w:rPr>
              <w:szCs w:val="21"/>
            </w:rPr>
            <w:fldChar w:fldCharType="begin"/>
          </w:r>
          <w:r w:rsidRPr="00EB7AA9">
            <w:rPr>
              <w:szCs w:val="21"/>
            </w:rPr>
            <w:instrText>NUMPAGES</w:instrText>
          </w:r>
          <w:r w:rsidRPr="00EB7AA9">
            <w:rPr>
              <w:szCs w:val="21"/>
            </w:rPr>
            <w:fldChar w:fldCharType="separate"/>
          </w:r>
          <w:r w:rsidR="006757AA">
            <w:rPr>
              <w:noProof/>
              <w:szCs w:val="21"/>
            </w:rPr>
            <w:t>3</w:t>
          </w:r>
          <w:r w:rsidRPr="00EB7AA9">
            <w:rPr>
              <w:szCs w:val="21"/>
            </w:rPr>
            <w:fldChar w:fldCharType="end"/>
          </w:r>
          <w:r w:rsidRPr="00EB7AA9">
            <w:rPr>
              <w:szCs w:val="21"/>
            </w:rPr>
            <w:t>)</w:t>
          </w:r>
        </w:p>
      </w:tc>
    </w:tr>
  </w:tbl>
  <w:p w14:paraId="37450C68" w14:textId="77777777" w:rsidR="00382BE0" w:rsidRPr="000B7F83" w:rsidRDefault="00382BE0" w:rsidP="000B7F8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733E" w14:textId="77777777" w:rsidR="000B7F83" w:rsidRPr="00EB7AA9" w:rsidRDefault="000B7F83" w:rsidP="000B7F83">
    <w:pPr>
      <w:pStyle w:val="Alatunniste"/>
    </w:pPr>
  </w:p>
  <w:tbl>
    <w:tblPr>
      <w:tblStyle w:val="TaulukkoRuudukko"/>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993"/>
    </w:tblGrid>
    <w:tr w:rsidR="000B7F83" w:rsidRPr="00EB7AA9" w14:paraId="3D686FBA" w14:textId="77777777" w:rsidTr="00504A2E">
      <w:trPr>
        <w:cantSplit/>
        <w:trHeight w:hRule="exact" w:val="794"/>
      </w:trPr>
      <w:tc>
        <w:tcPr>
          <w:tcW w:w="9180" w:type="dxa"/>
          <w:vAlign w:val="bottom"/>
        </w:tcPr>
        <w:p w14:paraId="62E3F3E5" w14:textId="2BFEDD07" w:rsidR="000B7F83" w:rsidRPr="00EB7AA9" w:rsidRDefault="000B7F83" w:rsidP="00504A2E">
          <w:pPr>
            <w:pStyle w:val="Alatunniste"/>
            <w:rPr>
              <w:sz w:val="16"/>
              <w:szCs w:val="16"/>
            </w:rPr>
          </w:pPr>
        </w:p>
      </w:tc>
      <w:tc>
        <w:tcPr>
          <w:tcW w:w="993" w:type="dxa"/>
          <w:vAlign w:val="bottom"/>
        </w:tcPr>
        <w:p w14:paraId="5E109672" w14:textId="77777777" w:rsidR="000B7F83" w:rsidRPr="00EB7AA9" w:rsidRDefault="000B7F83" w:rsidP="00504A2E">
          <w:pPr>
            <w:pStyle w:val="Alatunniste"/>
            <w:tabs>
              <w:tab w:val="left" w:pos="1304"/>
              <w:tab w:val="left" w:pos="2608"/>
              <w:tab w:val="left" w:pos="3912"/>
            </w:tabs>
            <w:spacing w:line="240" w:lineRule="exact"/>
            <w:jc w:val="right"/>
            <w:rPr>
              <w:szCs w:val="21"/>
            </w:rPr>
          </w:pPr>
          <w:r w:rsidRPr="00EB7AA9">
            <w:rPr>
              <w:szCs w:val="21"/>
            </w:rPr>
            <w:fldChar w:fldCharType="begin"/>
          </w:r>
          <w:r w:rsidRPr="00EB7AA9">
            <w:rPr>
              <w:szCs w:val="21"/>
            </w:rPr>
            <w:instrText>PAGE</w:instrText>
          </w:r>
          <w:r w:rsidRPr="00EB7AA9">
            <w:rPr>
              <w:szCs w:val="21"/>
            </w:rPr>
            <w:fldChar w:fldCharType="separate"/>
          </w:r>
          <w:r w:rsidR="006757AA">
            <w:rPr>
              <w:noProof/>
              <w:szCs w:val="21"/>
            </w:rPr>
            <w:t>1</w:t>
          </w:r>
          <w:r w:rsidRPr="00EB7AA9">
            <w:rPr>
              <w:szCs w:val="21"/>
            </w:rPr>
            <w:fldChar w:fldCharType="end"/>
          </w:r>
          <w:r w:rsidRPr="00EB7AA9">
            <w:rPr>
              <w:szCs w:val="21"/>
            </w:rPr>
            <w:t xml:space="preserve"> (</w:t>
          </w:r>
          <w:r w:rsidRPr="00EB7AA9">
            <w:rPr>
              <w:szCs w:val="21"/>
            </w:rPr>
            <w:fldChar w:fldCharType="begin"/>
          </w:r>
          <w:r w:rsidRPr="00EB7AA9">
            <w:rPr>
              <w:szCs w:val="21"/>
            </w:rPr>
            <w:instrText>NUMPAGES</w:instrText>
          </w:r>
          <w:r w:rsidRPr="00EB7AA9">
            <w:rPr>
              <w:szCs w:val="21"/>
            </w:rPr>
            <w:fldChar w:fldCharType="separate"/>
          </w:r>
          <w:r w:rsidR="006757AA">
            <w:rPr>
              <w:noProof/>
              <w:szCs w:val="21"/>
            </w:rPr>
            <w:t>3</w:t>
          </w:r>
          <w:r w:rsidRPr="00EB7AA9">
            <w:rPr>
              <w:szCs w:val="21"/>
            </w:rPr>
            <w:fldChar w:fldCharType="end"/>
          </w:r>
          <w:r w:rsidRPr="00EB7AA9">
            <w:rPr>
              <w:szCs w:val="21"/>
            </w:rPr>
            <w:t>)</w:t>
          </w:r>
        </w:p>
      </w:tc>
    </w:tr>
  </w:tbl>
  <w:p w14:paraId="6A930404" w14:textId="77777777" w:rsidR="00450BB9" w:rsidRDefault="00450BB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740E" w14:textId="77777777" w:rsidR="008B14C2" w:rsidRDefault="008B14C2" w:rsidP="003C6BB9">
      <w:r>
        <w:separator/>
      </w:r>
    </w:p>
  </w:footnote>
  <w:footnote w:type="continuationSeparator" w:id="0">
    <w:p w14:paraId="03616272" w14:textId="77777777" w:rsidR="008B14C2" w:rsidRDefault="008B14C2" w:rsidP="003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14FF" w14:textId="77777777" w:rsidR="00FC446E" w:rsidRDefault="00FC446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1A94" w14:textId="77777777" w:rsidR="00FC446E" w:rsidRDefault="00FC446E">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4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0B7F83" w14:paraId="39361C12" w14:textId="77777777" w:rsidTr="00224EBB">
      <w:trPr>
        <w:trHeight w:val="719"/>
      </w:trPr>
      <w:tc>
        <w:tcPr>
          <w:tcW w:w="4876" w:type="dxa"/>
        </w:tcPr>
        <w:p w14:paraId="7FA0C8F5" w14:textId="6F29B5E6" w:rsidR="00A57FAD" w:rsidRPr="00A57FAD" w:rsidRDefault="00031555" w:rsidP="0066791D">
          <w:pPr>
            <w:rPr>
              <w:rFonts w:asciiTheme="minorHAnsi" w:hAnsiTheme="minorHAnsi"/>
            </w:rPr>
          </w:pPr>
          <w:r>
            <w:rPr>
              <w:rFonts w:asciiTheme="minorHAnsi" w:hAnsiTheme="minorHAnsi"/>
              <w:b/>
            </w:rPr>
            <w:t>TIETOSUOJASELOSTE</w:t>
          </w:r>
        </w:p>
        <w:p w14:paraId="7CC3568D" w14:textId="02A61681" w:rsidR="0066791D" w:rsidRPr="00A57FAD" w:rsidRDefault="0066791D" w:rsidP="00A57FAD">
          <w:pPr>
            <w:rPr>
              <w:rFonts w:asciiTheme="minorHAnsi" w:hAnsiTheme="minorHAnsi"/>
            </w:rPr>
          </w:pPr>
        </w:p>
        <w:tbl>
          <w:tblPr>
            <w:tblStyle w:val="TaulukkoRuudukko"/>
            <w:tblW w:w="1271" w:type="dxa"/>
            <w:tblLook w:val="04A0" w:firstRow="1" w:lastRow="0" w:firstColumn="1" w:lastColumn="0" w:noHBand="0" w:noVBand="1"/>
          </w:tblPr>
          <w:tblGrid>
            <w:gridCol w:w="1271"/>
          </w:tblGrid>
          <w:tr w:rsidR="00A82E7D" w:rsidRPr="00A57FAD" w14:paraId="5CCFCFB8" w14:textId="77777777" w:rsidTr="00031555">
            <w:tc>
              <w:tcPr>
                <w:tcW w:w="1271" w:type="dxa"/>
                <w:tcBorders>
                  <w:left w:val="single" w:sz="4" w:space="0" w:color="auto"/>
                </w:tcBorders>
              </w:tcPr>
              <w:p w14:paraId="6CDC5C5A" w14:textId="0EF7C778" w:rsidR="00A82E7D" w:rsidRPr="00A57FAD" w:rsidRDefault="00A82E7D" w:rsidP="009D5AC1">
                <w:pPr>
                  <w:rPr>
                    <w:rFonts w:asciiTheme="minorHAnsi" w:hAnsiTheme="minorHAnsi"/>
                    <w:sz w:val="18"/>
                  </w:rPr>
                </w:pPr>
                <w:r w:rsidRPr="00A57FAD">
                  <w:rPr>
                    <w:rFonts w:asciiTheme="minorHAnsi" w:hAnsiTheme="minorHAnsi"/>
                    <w:sz w:val="18"/>
                  </w:rPr>
                  <w:t>Laatimispäivä</w:t>
                </w:r>
                <w:r w:rsidRPr="00A57FAD">
                  <w:rPr>
                    <w:rFonts w:asciiTheme="minorHAnsi" w:hAnsiTheme="minorHAnsi"/>
                    <w:sz w:val="18"/>
                  </w:rPr>
                  <w:br/>
                </w:r>
                <w:r w:rsidR="009D5AC1">
                  <w:rPr>
                    <w:rFonts w:asciiTheme="minorHAnsi" w:hAnsiTheme="minorHAnsi"/>
                  </w:rPr>
                  <w:t>23.5</w:t>
                </w:r>
                <w:r w:rsidR="008C2344">
                  <w:rPr>
                    <w:rFonts w:asciiTheme="minorHAnsi" w:hAnsiTheme="minorHAnsi"/>
                  </w:rPr>
                  <w:t>.2018</w:t>
                </w:r>
              </w:p>
            </w:tc>
          </w:tr>
        </w:tbl>
        <w:p w14:paraId="2B60BCC2" w14:textId="77777777" w:rsidR="000B7F83" w:rsidRDefault="000B7F83" w:rsidP="00504A2E">
          <w:pPr>
            <w:pStyle w:val="Yltunniste"/>
          </w:pPr>
        </w:p>
      </w:tc>
    </w:tr>
    <w:tr w:rsidR="000B7F83" w14:paraId="7CB7A0B0" w14:textId="77777777" w:rsidTr="00224EBB">
      <w:trPr>
        <w:trHeight w:val="340"/>
      </w:trPr>
      <w:tc>
        <w:tcPr>
          <w:tcW w:w="4876" w:type="dxa"/>
        </w:tcPr>
        <w:tbl>
          <w:tblPr>
            <w:tblStyle w:val="TaulukkoRuudukko"/>
            <w:tblW w:w="0" w:type="auto"/>
            <w:tblLook w:val="04A0" w:firstRow="1" w:lastRow="0" w:firstColumn="1" w:lastColumn="0" w:noHBand="0" w:noVBand="1"/>
          </w:tblPr>
          <w:tblGrid>
            <w:gridCol w:w="1300"/>
          </w:tblGrid>
          <w:tr w:rsidR="00FC446E" w14:paraId="21E3BF67" w14:textId="77777777" w:rsidTr="00FC446E">
            <w:tc>
              <w:tcPr>
                <w:tcW w:w="1300" w:type="dxa"/>
              </w:tcPr>
              <w:p w14:paraId="375C4287" w14:textId="77777777" w:rsidR="00FC446E" w:rsidRPr="00FC446E" w:rsidRDefault="00FC446E" w:rsidP="00504A2E">
                <w:pPr>
                  <w:pStyle w:val="Yltunniste"/>
                  <w:rPr>
                    <w:noProof/>
                    <w:sz w:val="20"/>
                    <w:szCs w:val="22"/>
                    <w:lang w:eastAsia="fi-FI"/>
                  </w:rPr>
                </w:pPr>
                <w:r w:rsidRPr="00FC446E">
                  <w:rPr>
                    <w:noProof/>
                    <w:sz w:val="20"/>
                    <w:szCs w:val="22"/>
                    <w:lang w:eastAsia="fi-FI"/>
                  </w:rPr>
                  <w:t xml:space="preserve">Päivitetty </w:t>
                </w:r>
              </w:p>
              <w:p w14:paraId="11DE8D69" w14:textId="62E6EF08" w:rsidR="00FC446E" w:rsidRDefault="00FC446E" w:rsidP="00504A2E">
                <w:pPr>
                  <w:pStyle w:val="Yltunniste"/>
                  <w:rPr>
                    <w:noProof/>
                    <w:lang w:eastAsia="fi-FI"/>
                  </w:rPr>
                </w:pPr>
                <w:r w:rsidRPr="00FC446E">
                  <w:rPr>
                    <w:noProof/>
                    <w:sz w:val="20"/>
                    <w:szCs w:val="22"/>
                    <w:lang w:eastAsia="fi-FI"/>
                  </w:rPr>
                  <w:t>1.7.2025</w:t>
                </w:r>
              </w:p>
            </w:tc>
          </w:tr>
        </w:tbl>
        <w:p w14:paraId="6BDF9DDA" w14:textId="77777777" w:rsidR="000B7F83" w:rsidRDefault="000B7F83" w:rsidP="00504A2E">
          <w:pPr>
            <w:pStyle w:val="Yltunniste"/>
            <w:rPr>
              <w:noProof/>
              <w:lang w:eastAsia="fi-FI"/>
            </w:rPr>
          </w:pPr>
        </w:p>
      </w:tc>
    </w:tr>
  </w:tbl>
  <w:p w14:paraId="5F61EC22" w14:textId="0047CE9A" w:rsidR="00450BB9" w:rsidRPr="000B7F83" w:rsidRDefault="00450BB9" w:rsidP="000B7F8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218"/>
    <w:multiLevelType w:val="multilevel"/>
    <w:tmpl w:val="70ACD338"/>
    <w:styleLink w:val="Numeroidutotsikot"/>
    <w:lvl w:ilvl="0">
      <w:start w:val="1"/>
      <w:numFmt w:val="decimal"/>
      <w:pStyle w:val="Otsikko1"/>
      <w:lvlText w:val="%1"/>
      <w:lvlJc w:val="left"/>
      <w:pPr>
        <w:ind w:left="567" w:hanging="567"/>
      </w:pPr>
      <w:rPr>
        <w:rFonts w:hint="default"/>
      </w:rPr>
    </w:lvl>
    <w:lvl w:ilvl="1">
      <w:start w:val="1"/>
      <w:numFmt w:val="decimal"/>
      <w:pStyle w:val="Otsikko2"/>
      <w:lvlText w:val="%1.%2"/>
      <w:lvlJc w:val="left"/>
      <w:pPr>
        <w:ind w:left="567" w:hanging="567"/>
      </w:pPr>
      <w:rPr>
        <w:rFonts w:hint="default"/>
      </w:rPr>
    </w:lvl>
    <w:lvl w:ilvl="2">
      <w:start w:val="1"/>
      <w:numFmt w:val="decimal"/>
      <w:pStyle w:val="Otsikko3"/>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 w15:restartNumberingAfterBreak="0">
    <w:nsid w:val="117732C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593F55"/>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A159A6"/>
    <w:multiLevelType w:val="multilevel"/>
    <w:tmpl w:val="E4FC2934"/>
    <w:styleLink w:val="Viivaluettelo"/>
    <w:lvl w:ilvl="0">
      <w:start w:val="1"/>
      <w:numFmt w:val="none"/>
      <w:lvlText w:val="- "/>
      <w:lvlJc w:val="left"/>
      <w:pPr>
        <w:ind w:left="567" w:hanging="567"/>
      </w:pPr>
      <w:rPr>
        <w:rFonts w:hint="default"/>
      </w:rPr>
    </w:lvl>
    <w:lvl w:ilvl="1">
      <w:start w:val="1"/>
      <w:numFmt w:val="none"/>
      <w:lvlText w:val="- "/>
      <w:lvlJc w:val="left"/>
      <w:pPr>
        <w:ind w:left="1134" w:hanging="567"/>
      </w:pPr>
      <w:rPr>
        <w:rFonts w:hint="default"/>
      </w:rPr>
    </w:lvl>
    <w:lvl w:ilvl="2">
      <w:start w:val="1"/>
      <w:numFmt w:val="none"/>
      <w:lvlText w:val="- "/>
      <w:lvlJc w:val="left"/>
      <w:pPr>
        <w:ind w:left="1701" w:hanging="567"/>
      </w:pPr>
      <w:rPr>
        <w:rFonts w:hint="default"/>
      </w:rPr>
    </w:lvl>
    <w:lvl w:ilvl="3">
      <w:start w:val="1"/>
      <w:numFmt w:val="none"/>
      <w:lvlText w:val="- "/>
      <w:lvlJc w:val="left"/>
      <w:pPr>
        <w:ind w:left="2268" w:hanging="567"/>
      </w:pPr>
      <w:rPr>
        <w:rFonts w:hint="default"/>
      </w:rPr>
    </w:lvl>
    <w:lvl w:ilvl="4">
      <w:start w:val="1"/>
      <w:numFmt w:val="none"/>
      <w:lvlText w:val="- "/>
      <w:lvlJc w:val="left"/>
      <w:pPr>
        <w:ind w:left="2835" w:hanging="567"/>
      </w:pPr>
      <w:rPr>
        <w:rFonts w:hint="default"/>
      </w:rPr>
    </w:lvl>
    <w:lvl w:ilvl="5">
      <w:start w:val="1"/>
      <w:numFmt w:val="none"/>
      <w:lvlText w:val="- "/>
      <w:lvlJc w:val="left"/>
      <w:pPr>
        <w:ind w:left="3402" w:hanging="567"/>
      </w:pPr>
      <w:rPr>
        <w:rFonts w:hint="default"/>
      </w:rPr>
    </w:lvl>
    <w:lvl w:ilvl="6">
      <w:start w:val="1"/>
      <w:numFmt w:val="none"/>
      <w:lvlText w:val="- "/>
      <w:lvlJc w:val="left"/>
      <w:pPr>
        <w:ind w:left="3969" w:hanging="567"/>
      </w:pPr>
      <w:rPr>
        <w:rFonts w:hint="default"/>
      </w:rPr>
    </w:lvl>
    <w:lvl w:ilvl="7">
      <w:start w:val="1"/>
      <w:numFmt w:val="none"/>
      <w:lvlText w:val="- "/>
      <w:lvlJc w:val="left"/>
      <w:pPr>
        <w:ind w:left="4536" w:hanging="567"/>
      </w:pPr>
      <w:rPr>
        <w:rFonts w:hint="default"/>
      </w:rPr>
    </w:lvl>
    <w:lvl w:ilvl="8">
      <w:start w:val="1"/>
      <w:numFmt w:val="none"/>
      <w:lvlText w:val="- "/>
      <w:lvlJc w:val="left"/>
      <w:pPr>
        <w:ind w:left="5103" w:hanging="567"/>
      </w:pPr>
      <w:rPr>
        <w:rFonts w:hint="default"/>
      </w:rPr>
    </w:lvl>
  </w:abstractNum>
  <w:abstractNum w:abstractNumId="4" w15:restartNumberingAfterBreak="0">
    <w:nsid w:val="2E570CF0"/>
    <w:multiLevelType w:val="multilevel"/>
    <w:tmpl w:val="F3CEDFF6"/>
    <w:lvl w:ilvl="0">
      <w:start w:val="1"/>
      <w:numFmt w:val="upperRoman"/>
      <w:lvlText w:val="Artikkeli %1."/>
      <w:lvlJc w:val="left"/>
      <w:pPr>
        <w:ind w:left="0" w:firstLine="0"/>
      </w:pPr>
      <w:rPr>
        <w:rFonts w:hint="default"/>
      </w:rPr>
    </w:lvl>
    <w:lvl w:ilvl="1">
      <w:start w:val="1"/>
      <w:numFmt w:val="decimalZero"/>
      <w:isLgl/>
      <w:lvlText w:val="Osa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32965FFC"/>
    <w:multiLevelType w:val="multilevel"/>
    <w:tmpl w:val="E4FC2934"/>
    <w:numStyleLink w:val="Viivaluettelo"/>
  </w:abstractNum>
  <w:abstractNum w:abstractNumId="6" w15:restartNumberingAfterBreak="0">
    <w:nsid w:val="334933CA"/>
    <w:multiLevelType w:val="multilevel"/>
    <w:tmpl w:val="2730E5EA"/>
    <w:styleLink w:val="Numeroluettelo"/>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7" w15:restartNumberingAfterBreak="0">
    <w:nsid w:val="3474096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B56F4A"/>
    <w:multiLevelType w:val="multilevel"/>
    <w:tmpl w:val="2C040A88"/>
    <w:lvl w:ilvl="0">
      <w:start w:val="1"/>
      <w:numFmt w:val="decimal"/>
      <w:lvlText w:val="%1"/>
      <w:lvlJc w:val="left"/>
      <w:pPr>
        <w:tabs>
          <w:tab w:val="num" w:pos="340"/>
        </w:tabs>
        <w:ind w:left="340" w:hanging="340"/>
      </w:pPr>
      <w:rPr>
        <w:rFonts w:ascii="Arial" w:hAnsi="Arial" w:cs="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9" w15:restartNumberingAfterBreak="0">
    <w:nsid w:val="412C7521"/>
    <w:multiLevelType w:val="hybridMultilevel"/>
    <w:tmpl w:val="72301E32"/>
    <w:lvl w:ilvl="0" w:tplc="B9683EC0">
      <w:start w:val="1"/>
      <w:numFmt w:val="bullet"/>
      <w:lvlText w:val="-"/>
      <w:lvlJc w:val="left"/>
      <w:pPr>
        <w:ind w:left="720" w:hanging="360"/>
      </w:pPr>
      <w:rPr>
        <w:rFonts w:ascii="Times New Roman" w:hAnsi="Times New Roman" w:cs="Times New Roman" w:hint="default"/>
      </w:rPr>
    </w:lvl>
    <w:lvl w:ilvl="1" w:tplc="A5B80882" w:tentative="1">
      <w:start w:val="1"/>
      <w:numFmt w:val="bullet"/>
      <w:lvlText w:val="o"/>
      <w:lvlJc w:val="left"/>
      <w:pPr>
        <w:ind w:left="1440" w:hanging="360"/>
      </w:pPr>
      <w:rPr>
        <w:rFonts w:ascii="Courier New" w:hAnsi="Courier New" w:cs="Courier New" w:hint="default"/>
      </w:rPr>
    </w:lvl>
    <w:lvl w:ilvl="2" w:tplc="B06A8416" w:tentative="1">
      <w:start w:val="1"/>
      <w:numFmt w:val="bullet"/>
      <w:lvlText w:val=""/>
      <w:lvlJc w:val="left"/>
      <w:pPr>
        <w:ind w:left="2160" w:hanging="360"/>
      </w:pPr>
      <w:rPr>
        <w:rFonts w:ascii="Wingdings" w:hAnsi="Wingdings" w:hint="default"/>
      </w:rPr>
    </w:lvl>
    <w:lvl w:ilvl="3" w:tplc="B1160CD6" w:tentative="1">
      <w:start w:val="1"/>
      <w:numFmt w:val="bullet"/>
      <w:lvlText w:val=""/>
      <w:lvlJc w:val="left"/>
      <w:pPr>
        <w:ind w:left="2880" w:hanging="360"/>
      </w:pPr>
      <w:rPr>
        <w:rFonts w:ascii="Symbol" w:hAnsi="Symbol" w:hint="default"/>
      </w:rPr>
    </w:lvl>
    <w:lvl w:ilvl="4" w:tplc="B5BC86B2" w:tentative="1">
      <w:start w:val="1"/>
      <w:numFmt w:val="bullet"/>
      <w:lvlText w:val="o"/>
      <w:lvlJc w:val="left"/>
      <w:pPr>
        <w:ind w:left="3600" w:hanging="360"/>
      </w:pPr>
      <w:rPr>
        <w:rFonts w:ascii="Courier New" w:hAnsi="Courier New" w:cs="Courier New" w:hint="default"/>
      </w:rPr>
    </w:lvl>
    <w:lvl w:ilvl="5" w:tplc="BEC65F1E" w:tentative="1">
      <w:start w:val="1"/>
      <w:numFmt w:val="bullet"/>
      <w:lvlText w:val=""/>
      <w:lvlJc w:val="left"/>
      <w:pPr>
        <w:ind w:left="4320" w:hanging="360"/>
      </w:pPr>
      <w:rPr>
        <w:rFonts w:ascii="Wingdings" w:hAnsi="Wingdings" w:hint="default"/>
      </w:rPr>
    </w:lvl>
    <w:lvl w:ilvl="6" w:tplc="885C9448" w:tentative="1">
      <w:start w:val="1"/>
      <w:numFmt w:val="bullet"/>
      <w:lvlText w:val=""/>
      <w:lvlJc w:val="left"/>
      <w:pPr>
        <w:ind w:left="5040" w:hanging="360"/>
      </w:pPr>
      <w:rPr>
        <w:rFonts w:ascii="Symbol" w:hAnsi="Symbol" w:hint="default"/>
      </w:rPr>
    </w:lvl>
    <w:lvl w:ilvl="7" w:tplc="258AA77E" w:tentative="1">
      <w:start w:val="1"/>
      <w:numFmt w:val="bullet"/>
      <w:lvlText w:val="o"/>
      <w:lvlJc w:val="left"/>
      <w:pPr>
        <w:ind w:left="5760" w:hanging="360"/>
      </w:pPr>
      <w:rPr>
        <w:rFonts w:ascii="Courier New" w:hAnsi="Courier New" w:cs="Courier New" w:hint="default"/>
      </w:rPr>
    </w:lvl>
    <w:lvl w:ilvl="8" w:tplc="F62C7EE0" w:tentative="1">
      <w:start w:val="1"/>
      <w:numFmt w:val="bullet"/>
      <w:lvlText w:val=""/>
      <w:lvlJc w:val="left"/>
      <w:pPr>
        <w:ind w:left="6480" w:hanging="360"/>
      </w:pPr>
      <w:rPr>
        <w:rFonts w:ascii="Wingdings" w:hAnsi="Wingdings" w:hint="default"/>
      </w:rPr>
    </w:lvl>
  </w:abstractNum>
  <w:abstractNum w:abstractNumId="10" w15:restartNumberingAfterBreak="0">
    <w:nsid w:val="485A677B"/>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DE7F5E"/>
    <w:multiLevelType w:val="multilevel"/>
    <w:tmpl w:val="1D34DCA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2" w15:restartNumberingAfterBreak="0">
    <w:nsid w:val="4E153F79"/>
    <w:multiLevelType w:val="hybridMultilevel"/>
    <w:tmpl w:val="7DE2C266"/>
    <w:lvl w:ilvl="0" w:tplc="68FACEC2">
      <w:start w:val="1"/>
      <w:numFmt w:val="decimal"/>
      <w:lvlText w:val="%1."/>
      <w:lvlJc w:val="left"/>
      <w:pPr>
        <w:ind w:left="720" w:hanging="360"/>
      </w:pPr>
    </w:lvl>
    <w:lvl w:ilvl="1" w:tplc="68923D5C" w:tentative="1">
      <w:start w:val="1"/>
      <w:numFmt w:val="lowerLetter"/>
      <w:lvlText w:val="%2."/>
      <w:lvlJc w:val="left"/>
      <w:pPr>
        <w:ind w:left="1440" w:hanging="360"/>
      </w:pPr>
    </w:lvl>
    <w:lvl w:ilvl="2" w:tplc="5F803DB8" w:tentative="1">
      <w:start w:val="1"/>
      <w:numFmt w:val="lowerRoman"/>
      <w:lvlText w:val="%3."/>
      <w:lvlJc w:val="right"/>
      <w:pPr>
        <w:ind w:left="2160" w:hanging="180"/>
      </w:pPr>
    </w:lvl>
    <w:lvl w:ilvl="3" w:tplc="294CB60A" w:tentative="1">
      <w:start w:val="1"/>
      <w:numFmt w:val="decimal"/>
      <w:lvlText w:val="%4."/>
      <w:lvlJc w:val="left"/>
      <w:pPr>
        <w:ind w:left="2880" w:hanging="360"/>
      </w:pPr>
    </w:lvl>
    <w:lvl w:ilvl="4" w:tplc="38B84E62" w:tentative="1">
      <w:start w:val="1"/>
      <w:numFmt w:val="lowerLetter"/>
      <w:lvlText w:val="%5."/>
      <w:lvlJc w:val="left"/>
      <w:pPr>
        <w:ind w:left="3600" w:hanging="360"/>
      </w:pPr>
    </w:lvl>
    <w:lvl w:ilvl="5" w:tplc="7540BC02" w:tentative="1">
      <w:start w:val="1"/>
      <w:numFmt w:val="lowerRoman"/>
      <w:lvlText w:val="%6."/>
      <w:lvlJc w:val="right"/>
      <w:pPr>
        <w:ind w:left="4320" w:hanging="180"/>
      </w:pPr>
    </w:lvl>
    <w:lvl w:ilvl="6" w:tplc="48C40DD2" w:tentative="1">
      <w:start w:val="1"/>
      <w:numFmt w:val="decimal"/>
      <w:lvlText w:val="%7."/>
      <w:lvlJc w:val="left"/>
      <w:pPr>
        <w:ind w:left="5040" w:hanging="360"/>
      </w:pPr>
    </w:lvl>
    <w:lvl w:ilvl="7" w:tplc="819A6D46" w:tentative="1">
      <w:start w:val="1"/>
      <w:numFmt w:val="lowerLetter"/>
      <w:lvlText w:val="%8."/>
      <w:lvlJc w:val="left"/>
      <w:pPr>
        <w:ind w:left="5760" w:hanging="360"/>
      </w:pPr>
    </w:lvl>
    <w:lvl w:ilvl="8" w:tplc="94EEDF0A" w:tentative="1">
      <w:start w:val="1"/>
      <w:numFmt w:val="lowerRoman"/>
      <w:lvlText w:val="%9."/>
      <w:lvlJc w:val="right"/>
      <w:pPr>
        <w:ind w:left="6480" w:hanging="180"/>
      </w:pPr>
    </w:lvl>
  </w:abstractNum>
  <w:abstractNum w:abstractNumId="13" w15:restartNumberingAfterBreak="0">
    <w:nsid w:val="4E7A6B30"/>
    <w:multiLevelType w:val="hybridMultilevel"/>
    <w:tmpl w:val="C046F9D6"/>
    <w:lvl w:ilvl="0" w:tplc="040B000F">
      <w:start w:val="1"/>
      <w:numFmt w:val="bullet"/>
      <w:lvlText w:val="-"/>
      <w:lvlJc w:val="left"/>
      <w:pPr>
        <w:ind w:left="720" w:hanging="360"/>
      </w:pPr>
      <w:rPr>
        <w:rFonts w:ascii="Times New Roman" w:hAnsi="Times New Roman" w:cs="Times New Roman" w:hint="default"/>
      </w:rPr>
    </w:lvl>
    <w:lvl w:ilvl="1" w:tplc="040B0019" w:tentative="1">
      <w:start w:val="1"/>
      <w:numFmt w:val="bullet"/>
      <w:lvlText w:val="o"/>
      <w:lvlJc w:val="left"/>
      <w:pPr>
        <w:ind w:left="1440" w:hanging="360"/>
      </w:pPr>
      <w:rPr>
        <w:rFonts w:ascii="Courier New" w:hAnsi="Courier New" w:cs="Courier New" w:hint="default"/>
      </w:rPr>
    </w:lvl>
    <w:lvl w:ilvl="2" w:tplc="040B001B" w:tentative="1">
      <w:start w:val="1"/>
      <w:numFmt w:val="bullet"/>
      <w:lvlText w:val=""/>
      <w:lvlJc w:val="left"/>
      <w:pPr>
        <w:ind w:left="2160" w:hanging="360"/>
      </w:pPr>
      <w:rPr>
        <w:rFonts w:ascii="Wingdings" w:hAnsi="Wingdings" w:hint="default"/>
      </w:rPr>
    </w:lvl>
    <w:lvl w:ilvl="3" w:tplc="040B000F" w:tentative="1">
      <w:start w:val="1"/>
      <w:numFmt w:val="bullet"/>
      <w:lvlText w:val=""/>
      <w:lvlJc w:val="left"/>
      <w:pPr>
        <w:ind w:left="2880" w:hanging="360"/>
      </w:pPr>
      <w:rPr>
        <w:rFonts w:ascii="Symbol" w:hAnsi="Symbol" w:hint="default"/>
      </w:rPr>
    </w:lvl>
    <w:lvl w:ilvl="4" w:tplc="040B0019" w:tentative="1">
      <w:start w:val="1"/>
      <w:numFmt w:val="bullet"/>
      <w:lvlText w:val="o"/>
      <w:lvlJc w:val="left"/>
      <w:pPr>
        <w:ind w:left="3600" w:hanging="360"/>
      </w:pPr>
      <w:rPr>
        <w:rFonts w:ascii="Courier New" w:hAnsi="Courier New" w:cs="Courier New" w:hint="default"/>
      </w:rPr>
    </w:lvl>
    <w:lvl w:ilvl="5" w:tplc="040B001B" w:tentative="1">
      <w:start w:val="1"/>
      <w:numFmt w:val="bullet"/>
      <w:lvlText w:val=""/>
      <w:lvlJc w:val="left"/>
      <w:pPr>
        <w:ind w:left="4320" w:hanging="360"/>
      </w:pPr>
      <w:rPr>
        <w:rFonts w:ascii="Wingdings" w:hAnsi="Wingdings" w:hint="default"/>
      </w:rPr>
    </w:lvl>
    <w:lvl w:ilvl="6" w:tplc="040B000F" w:tentative="1">
      <w:start w:val="1"/>
      <w:numFmt w:val="bullet"/>
      <w:lvlText w:val=""/>
      <w:lvlJc w:val="left"/>
      <w:pPr>
        <w:ind w:left="5040" w:hanging="360"/>
      </w:pPr>
      <w:rPr>
        <w:rFonts w:ascii="Symbol" w:hAnsi="Symbol" w:hint="default"/>
      </w:rPr>
    </w:lvl>
    <w:lvl w:ilvl="7" w:tplc="040B0019" w:tentative="1">
      <w:start w:val="1"/>
      <w:numFmt w:val="bullet"/>
      <w:lvlText w:val="o"/>
      <w:lvlJc w:val="left"/>
      <w:pPr>
        <w:ind w:left="5760" w:hanging="360"/>
      </w:pPr>
      <w:rPr>
        <w:rFonts w:ascii="Courier New" w:hAnsi="Courier New" w:cs="Courier New" w:hint="default"/>
      </w:rPr>
    </w:lvl>
    <w:lvl w:ilvl="8" w:tplc="040B001B" w:tentative="1">
      <w:start w:val="1"/>
      <w:numFmt w:val="bullet"/>
      <w:lvlText w:val=""/>
      <w:lvlJc w:val="left"/>
      <w:pPr>
        <w:ind w:left="6480" w:hanging="360"/>
      </w:pPr>
      <w:rPr>
        <w:rFonts w:ascii="Wingdings" w:hAnsi="Wingdings" w:hint="default"/>
      </w:rPr>
    </w:lvl>
  </w:abstractNum>
  <w:abstractNum w:abstractNumId="14" w15:restartNumberingAfterBreak="0">
    <w:nsid w:val="4F2921D6"/>
    <w:multiLevelType w:val="hybridMultilevel"/>
    <w:tmpl w:val="9FF4F6D6"/>
    <w:lvl w:ilvl="0" w:tplc="5CB296C4">
      <w:start w:val="1"/>
      <w:numFmt w:val="decimal"/>
      <w:lvlText w:val="%1."/>
      <w:lvlJc w:val="left"/>
      <w:pPr>
        <w:ind w:left="720" w:hanging="360"/>
      </w:p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5" w15:restartNumberingAfterBreak="0">
    <w:nsid w:val="4FF06BBB"/>
    <w:multiLevelType w:val="hybridMultilevel"/>
    <w:tmpl w:val="4E5C738E"/>
    <w:lvl w:ilvl="0" w:tplc="60DA1F78">
      <w:start w:val="1"/>
      <w:numFmt w:val="bullet"/>
      <w:lvlText w:val="•"/>
      <w:lvlJc w:val="left"/>
      <w:pPr>
        <w:ind w:left="360" w:hanging="360"/>
      </w:pPr>
      <w:rPr>
        <w:rFonts w:ascii="Arial" w:hAnsi="Arial" w:hint="default"/>
        <w:color w:val="auto"/>
        <w:sz w:val="24"/>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52960293"/>
    <w:multiLevelType w:val="hybridMultilevel"/>
    <w:tmpl w:val="591A9F6C"/>
    <w:lvl w:ilvl="0" w:tplc="ACFE2EB6">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33E3326"/>
    <w:multiLevelType w:val="multilevel"/>
    <w:tmpl w:val="05CE22BA"/>
    <w:lvl w:ilvl="0">
      <w:start w:val="1"/>
      <w:numFmt w:val="bullet"/>
      <w:lvlText w:val="•"/>
      <w:lvlJc w:val="left"/>
      <w:pPr>
        <w:tabs>
          <w:tab w:val="num" w:pos="340"/>
        </w:tabs>
        <w:ind w:left="340" w:hanging="340"/>
      </w:pPr>
      <w:rPr>
        <w:rFonts w:ascii="Arial" w:hAnsi="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8" w15:restartNumberingAfterBreak="0">
    <w:nsid w:val="58E87590"/>
    <w:multiLevelType w:val="multilevel"/>
    <w:tmpl w:val="70ACD338"/>
    <w:numStyleLink w:val="Numeroidutotsikot"/>
  </w:abstractNum>
  <w:abstractNum w:abstractNumId="19" w15:restartNumberingAfterBreak="0">
    <w:nsid w:val="59C94B1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6B4ACC"/>
    <w:multiLevelType w:val="hybridMultilevel"/>
    <w:tmpl w:val="7D28CFBA"/>
    <w:lvl w:ilvl="0" w:tplc="DF00C4D2">
      <w:start w:val="1"/>
      <w:numFmt w:val="bullet"/>
      <w:lvlText w:val=""/>
      <w:lvlJc w:val="left"/>
      <w:pPr>
        <w:ind w:left="720" w:hanging="360"/>
      </w:pPr>
      <w:rPr>
        <w:rFonts w:ascii="Symbol" w:hAnsi="Symbol" w:hint="default"/>
      </w:rPr>
    </w:lvl>
    <w:lvl w:ilvl="1" w:tplc="4E0C7E22" w:tentative="1">
      <w:start w:val="1"/>
      <w:numFmt w:val="bullet"/>
      <w:lvlText w:val="o"/>
      <w:lvlJc w:val="left"/>
      <w:pPr>
        <w:ind w:left="1440" w:hanging="360"/>
      </w:pPr>
      <w:rPr>
        <w:rFonts w:ascii="Courier New" w:hAnsi="Courier New" w:cs="Courier New" w:hint="default"/>
      </w:rPr>
    </w:lvl>
    <w:lvl w:ilvl="2" w:tplc="64FEF4A2" w:tentative="1">
      <w:start w:val="1"/>
      <w:numFmt w:val="bullet"/>
      <w:lvlText w:val=""/>
      <w:lvlJc w:val="left"/>
      <w:pPr>
        <w:ind w:left="2160" w:hanging="360"/>
      </w:pPr>
      <w:rPr>
        <w:rFonts w:ascii="Wingdings" w:hAnsi="Wingdings" w:hint="default"/>
      </w:rPr>
    </w:lvl>
    <w:lvl w:ilvl="3" w:tplc="979A900C" w:tentative="1">
      <w:start w:val="1"/>
      <w:numFmt w:val="bullet"/>
      <w:lvlText w:val=""/>
      <w:lvlJc w:val="left"/>
      <w:pPr>
        <w:ind w:left="2880" w:hanging="360"/>
      </w:pPr>
      <w:rPr>
        <w:rFonts w:ascii="Symbol" w:hAnsi="Symbol" w:hint="default"/>
      </w:rPr>
    </w:lvl>
    <w:lvl w:ilvl="4" w:tplc="C6B231E6" w:tentative="1">
      <w:start w:val="1"/>
      <w:numFmt w:val="bullet"/>
      <w:lvlText w:val="o"/>
      <w:lvlJc w:val="left"/>
      <w:pPr>
        <w:ind w:left="3600" w:hanging="360"/>
      </w:pPr>
      <w:rPr>
        <w:rFonts w:ascii="Courier New" w:hAnsi="Courier New" w:cs="Courier New" w:hint="default"/>
      </w:rPr>
    </w:lvl>
    <w:lvl w:ilvl="5" w:tplc="D648317A" w:tentative="1">
      <w:start w:val="1"/>
      <w:numFmt w:val="bullet"/>
      <w:lvlText w:val=""/>
      <w:lvlJc w:val="left"/>
      <w:pPr>
        <w:ind w:left="4320" w:hanging="360"/>
      </w:pPr>
      <w:rPr>
        <w:rFonts w:ascii="Wingdings" w:hAnsi="Wingdings" w:hint="default"/>
      </w:rPr>
    </w:lvl>
    <w:lvl w:ilvl="6" w:tplc="6BDC5268" w:tentative="1">
      <w:start w:val="1"/>
      <w:numFmt w:val="bullet"/>
      <w:lvlText w:val=""/>
      <w:lvlJc w:val="left"/>
      <w:pPr>
        <w:ind w:left="5040" w:hanging="360"/>
      </w:pPr>
      <w:rPr>
        <w:rFonts w:ascii="Symbol" w:hAnsi="Symbol" w:hint="default"/>
      </w:rPr>
    </w:lvl>
    <w:lvl w:ilvl="7" w:tplc="F36E4B12" w:tentative="1">
      <w:start w:val="1"/>
      <w:numFmt w:val="bullet"/>
      <w:lvlText w:val="o"/>
      <w:lvlJc w:val="left"/>
      <w:pPr>
        <w:ind w:left="5760" w:hanging="360"/>
      </w:pPr>
      <w:rPr>
        <w:rFonts w:ascii="Courier New" w:hAnsi="Courier New" w:cs="Courier New" w:hint="default"/>
      </w:rPr>
    </w:lvl>
    <w:lvl w:ilvl="8" w:tplc="70864D48" w:tentative="1">
      <w:start w:val="1"/>
      <w:numFmt w:val="bullet"/>
      <w:lvlText w:val=""/>
      <w:lvlJc w:val="left"/>
      <w:pPr>
        <w:ind w:left="6480" w:hanging="360"/>
      </w:pPr>
      <w:rPr>
        <w:rFonts w:ascii="Wingdings" w:hAnsi="Wingdings" w:hint="default"/>
      </w:rPr>
    </w:lvl>
  </w:abstractNum>
  <w:abstractNum w:abstractNumId="21" w15:restartNumberingAfterBreak="0">
    <w:nsid w:val="69A368D4"/>
    <w:multiLevelType w:val="multilevel"/>
    <w:tmpl w:val="2730E5EA"/>
    <w:numStyleLink w:val="Numeroluettelo"/>
  </w:abstractNum>
  <w:abstractNum w:abstractNumId="22" w15:restartNumberingAfterBreak="0">
    <w:nsid w:val="6ABD2DF4"/>
    <w:multiLevelType w:val="hybridMultilevel"/>
    <w:tmpl w:val="32FC56DC"/>
    <w:lvl w:ilvl="0" w:tplc="61DE1C36">
      <w:start w:val="1"/>
      <w:numFmt w:val="decimal"/>
      <w:lvlText w:val="%1."/>
      <w:lvlJc w:val="left"/>
      <w:pPr>
        <w:ind w:left="720" w:hanging="360"/>
      </w:pPr>
    </w:lvl>
    <w:lvl w:ilvl="1" w:tplc="A9A00EEC" w:tentative="1">
      <w:start w:val="1"/>
      <w:numFmt w:val="lowerLetter"/>
      <w:lvlText w:val="%2."/>
      <w:lvlJc w:val="left"/>
      <w:pPr>
        <w:ind w:left="1440" w:hanging="360"/>
      </w:pPr>
    </w:lvl>
    <w:lvl w:ilvl="2" w:tplc="E8E2E1B8" w:tentative="1">
      <w:start w:val="1"/>
      <w:numFmt w:val="lowerRoman"/>
      <w:lvlText w:val="%3."/>
      <w:lvlJc w:val="right"/>
      <w:pPr>
        <w:ind w:left="2160" w:hanging="180"/>
      </w:pPr>
    </w:lvl>
    <w:lvl w:ilvl="3" w:tplc="EBC0B602" w:tentative="1">
      <w:start w:val="1"/>
      <w:numFmt w:val="decimal"/>
      <w:lvlText w:val="%4."/>
      <w:lvlJc w:val="left"/>
      <w:pPr>
        <w:ind w:left="2880" w:hanging="360"/>
      </w:pPr>
    </w:lvl>
    <w:lvl w:ilvl="4" w:tplc="F68E3D36" w:tentative="1">
      <w:start w:val="1"/>
      <w:numFmt w:val="lowerLetter"/>
      <w:lvlText w:val="%5."/>
      <w:lvlJc w:val="left"/>
      <w:pPr>
        <w:ind w:left="3600" w:hanging="360"/>
      </w:pPr>
    </w:lvl>
    <w:lvl w:ilvl="5" w:tplc="C8FCDE1E" w:tentative="1">
      <w:start w:val="1"/>
      <w:numFmt w:val="lowerRoman"/>
      <w:lvlText w:val="%6."/>
      <w:lvlJc w:val="right"/>
      <w:pPr>
        <w:ind w:left="4320" w:hanging="180"/>
      </w:pPr>
    </w:lvl>
    <w:lvl w:ilvl="6" w:tplc="A964D28C" w:tentative="1">
      <w:start w:val="1"/>
      <w:numFmt w:val="decimal"/>
      <w:lvlText w:val="%7."/>
      <w:lvlJc w:val="left"/>
      <w:pPr>
        <w:ind w:left="5040" w:hanging="360"/>
      </w:pPr>
    </w:lvl>
    <w:lvl w:ilvl="7" w:tplc="BFB63C04" w:tentative="1">
      <w:start w:val="1"/>
      <w:numFmt w:val="lowerLetter"/>
      <w:lvlText w:val="%8."/>
      <w:lvlJc w:val="left"/>
      <w:pPr>
        <w:ind w:left="5760" w:hanging="360"/>
      </w:pPr>
    </w:lvl>
    <w:lvl w:ilvl="8" w:tplc="F31E83D6" w:tentative="1">
      <w:start w:val="1"/>
      <w:numFmt w:val="lowerRoman"/>
      <w:lvlText w:val="%9."/>
      <w:lvlJc w:val="right"/>
      <w:pPr>
        <w:ind w:left="6480" w:hanging="180"/>
      </w:pPr>
    </w:lvl>
  </w:abstractNum>
  <w:abstractNum w:abstractNumId="23" w15:restartNumberingAfterBreak="0">
    <w:nsid w:val="6DE23D84"/>
    <w:multiLevelType w:val="multilevel"/>
    <w:tmpl w:val="D2DCC958"/>
    <w:styleLink w:val="1ai"/>
    <w:lvl w:ilvl="0">
      <w:start w:val="1"/>
      <w:numFmt w:val="decimal"/>
      <w:lvlText w:val="%1."/>
      <w:lvlJc w:val="left"/>
      <w:pPr>
        <w:ind w:left="652" w:hanging="652"/>
      </w:pPr>
      <w:rPr>
        <w:rFonts w:hint="default"/>
      </w:rPr>
    </w:lvl>
    <w:lvl w:ilvl="1">
      <w:start w:val="1"/>
      <w:numFmt w:val="decimal"/>
      <w:lvlText w:val="%2."/>
      <w:lvlJc w:val="left"/>
      <w:pPr>
        <w:ind w:left="1304" w:hanging="652"/>
      </w:pPr>
      <w:rPr>
        <w:rFonts w:hint="default"/>
      </w:rPr>
    </w:lvl>
    <w:lvl w:ilvl="2">
      <w:start w:val="1"/>
      <w:numFmt w:val="decimal"/>
      <w:lvlText w:val="%3."/>
      <w:lvlJc w:val="left"/>
      <w:pPr>
        <w:ind w:left="1956" w:hanging="652"/>
      </w:pPr>
      <w:rPr>
        <w:rFonts w:hint="default"/>
      </w:rPr>
    </w:lvl>
    <w:lvl w:ilvl="3">
      <w:start w:val="1"/>
      <w:numFmt w:val="decimal"/>
      <w:lvlText w:val="%4."/>
      <w:lvlJc w:val="left"/>
      <w:pPr>
        <w:ind w:left="2608" w:hanging="652"/>
      </w:pPr>
      <w:rPr>
        <w:rFonts w:hint="default"/>
      </w:rPr>
    </w:lvl>
    <w:lvl w:ilvl="4">
      <w:start w:val="1"/>
      <w:numFmt w:val="decimal"/>
      <w:lvlText w:val="%5."/>
      <w:lvlJc w:val="left"/>
      <w:pPr>
        <w:ind w:left="3260" w:hanging="652"/>
      </w:pPr>
      <w:rPr>
        <w:rFonts w:hint="default"/>
      </w:rPr>
    </w:lvl>
    <w:lvl w:ilvl="5">
      <w:start w:val="1"/>
      <w:numFmt w:val="decimal"/>
      <w:lvlText w:val="%6."/>
      <w:lvlJc w:val="left"/>
      <w:pPr>
        <w:ind w:left="3912" w:hanging="652"/>
      </w:pPr>
      <w:rPr>
        <w:rFonts w:hint="default"/>
      </w:rPr>
    </w:lvl>
    <w:lvl w:ilvl="6">
      <w:start w:val="1"/>
      <w:numFmt w:val="decimal"/>
      <w:lvlText w:val="%7."/>
      <w:lvlJc w:val="left"/>
      <w:pPr>
        <w:ind w:left="4564" w:hanging="652"/>
      </w:pPr>
      <w:rPr>
        <w:rFonts w:hint="default"/>
      </w:rPr>
    </w:lvl>
    <w:lvl w:ilvl="7">
      <w:start w:val="1"/>
      <w:numFmt w:val="decimal"/>
      <w:lvlText w:val="%8."/>
      <w:lvlJc w:val="left"/>
      <w:pPr>
        <w:ind w:left="5216" w:hanging="652"/>
      </w:pPr>
      <w:rPr>
        <w:rFonts w:hint="default"/>
      </w:rPr>
    </w:lvl>
    <w:lvl w:ilvl="8">
      <w:start w:val="1"/>
      <w:numFmt w:val="decimal"/>
      <w:lvlText w:val="%9."/>
      <w:lvlJc w:val="left"/>
      <w:pPr>
        <w:ind w:left="5868" w:hanging="652"/>
      </w:pPr>
      <w:rPr>
        <w:rFonts w:hint="default"/>
      </w:rPr>
    </w:lvl>
  </w:abstractNum>
  <w:abstractNum w:abstractNumId="24" w15:restartNumberingAfterBreak="0">
    <w:nsid w:val="6F4755D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8212FA"/>
    <w:multiLevelType w:val="multilevel"/>
    <w:tmpl w:val="E4FC2934"/>
    <w:numStyleLink w:val="Viivaluettelo"/>
  </w:abstractNum>
  <w:abstractNum w:abstractNumId="26" w15:restartNumberingAfterBreak="0">
    <w:nsid w:val="7EBC52D0"/>
    <w:multiLevelType w:val="hybridMultilevel"/>
    <w:tmpl w:val="902C6A3C"/>
    <w:lvl w:ilvl="0" w:tplc="7DDE52C4">
      <w:start w:val="1"/>
      <w:numFmt w:val="bullet"/>
      <w:lvlText w:val=""/>
      <w:lvlJc w:val="left"/>
      <w:pPr>
        <w:ind w:left="720" w:hanging="360"/>
      </w:pPr>
      <w:rPr>
        <w:rFonts w:ascii="Symbol" w:hAnsi="Symbol" w:hint="default"/>
      </w:rPr>
    </w:lvl>
    <w:lvl w:ilvl="1" w:tplc="B906D3C6" w:tentative="1">
      <w:start w:val="1"/>
      <w:numFmt w:val="bullet"/>
      <w:lvlText w:val="o"/>
      <w:lvlJc w:val="left"/>
      <w:pPr>
        <w:ind w:left="1440" w:hanging="360"/>
      </w:pPr>
      <w:rPr>
        <w:rFonts w:ascii="Courier New" w:hAnsi="Courier New" w:cs="Courier New" w:hint="default"/>
      </w:rPr>
    </w:lvl>
    <w:lvl w:ilvl="2" w:tplc="F9F6D6EA" w:tentative="1">
      <w:start w:val="1"/>
      <w:numFmt w:val="bullet"/>
      <w:lvlText w:val=""/>
      <w:lvlJc w:val="left"/>
      <w:pPr>
        <w:ind w:left="2160" w:hanging="360"/>
      </w:pPr>
      <w:rPr>
        <w:rFonts w:ascii="Wingdings" w:hAnsi="Wingdings" w:hint="default"/>
      </w:rPr>
    </w:lvl>
    <w:lvl w:ilvl="3" w:tplc="752CB86E" w:tentative="1">
      <w:start w:val="1"/>
      <w:numFmt w:val="bullet"/>
      <w:lvlText w:val=""/>
      <w:lvlJc w:val="left"/>
      <w:pPr>
        <w:ind w:left="2880" w:hanging="360"/>
      </w:pPr>
      <w:rPr>
        <w:rFonts w:ascii="Symbol" w:hAnsi="Symbol" w:hint="default"/>
      </w:rPr>
    </w:lvl>
    <w:lvl w:ilvl="4" w:tplc="DBE0C5D4" w:tentative="1">
      <w:start w:val="1"/>
      <w:numFmt w:val="bullet"/>
      <w:lvlText w:val="o"/>
      <w:lvlJc w:val="left"/>
      <w:pPr>
        <w:ind w:left="3600" w:hanging="360"/>
      </w:pPr>
      <w:rPr>
        <w:rFonts w:ascii="Courier New" w:hAnsi="Courier New" w:cs="Courier New" w:hint="default"/>
      </w:rPr>
    </w:lvl>
    <w:lvl w:ilvl="5" w:tplc="E14263F8" w:tentative="1">
      <w:start w:val="1"/>
      <w:numFmt w:val="bullet"/>
      <w:lvlText w:val=""/>
      <w:lvlJc w:val="left"/>
      <w:pPr>
        <w:ind w:left="4320" w:hanging="360"/>
      </w:pPr>
      <w:rPr>
        <w:rFonts w:ascii="Wingdings" w:hAnsi="Wingdings" w:hint="default"/>
      </w:rPr>
    </w:lvl>
    <w:lvl w:ilvl="6" w:tplc="944A8520" w:tentative="1">
      <w:start w:val="1"/>
      <w:numFmt w:val="bullet"/>
      <w:lvlText w:val=""/>
      <w:lvlJc w:val="left"/>
      <w:pPr>
        <w:ind w:left="5040" w:hanging="360"/>
      </w:pPr>
      <w:rPr>
        <w:rFonts w:ascii="Symbol" w:hAnsi="Symbol" w:hint="default"/>
      </w:rPr>
    </w:lvl>
    <w:lvl w:ilvl="7" w:tplc="89B6A920" w:tentative="1">
      <w:start w:val="1"/>
      <w:numFmt w:val="bullet"/>
      <w:lvlText w:val="o"/>
      <w:lvlJc w:val="left"/>
      <w:pPr>
        <w:ind w:left="5760" w:hanging="360"/>
      </w:pPr>
      <w:rPr>
        <w:rFonts w:ascii="Courier New" w:hAnsi="Courier New" w:cs="Courier New" w:hint="default"/>
      </w:rPr>
    </w:lvl>
    <w:lvl w:ilvl="8" w:tplc="D7849C74" w:tentative="1">
      <w:start w:val="1"/>
      <w:numFmt w:val="bullet"/>
      <w:lvlText w:val=""/>
      <w:lvlJc w:val="left"/>
      <w:pPr>
        <w:ind w:left="6480" w:hanging="360"/>
      </w:pPr>
      <w:rPr>
        <w:rFonts w:ascii="Wingdings" w:hAnsi="Wingdings" w:hint="default"/>
      </w:rPr>
    </w:lvl>
  </w:abstractNum>
  <w:abstractNum w:abstractNumId="27" w15:restartNumberingAfterBreak="0">
    <w:nsid w:val="7EF842C5"/>
    <w:multiLevelType w:val="hybridMultilevel"/>
    <w:tmpl w:val="9618A68C"/>
    <w:lvl w:ilvl="0" w:tplc="D72C4FF4">
      <w:numFmt w:val="bullet"/>
      <w:lvlText w:val="-"/>
      <w:lvlJc w:val="left"/>
      <w:pPr>
        <w:ind w:left="540" w:hanging="360"/>
      </w:pPr>
      <w:rPr>
        <w:rFonts w:ascii="Arial" w:eastAsiaTheme="minorEastAsia" w:hAnsi="Arial" w:cs="Arial" w:hint="default"/>
      </w:rPr>
    </w:lvl>
    <w:lvl w:ilvl="1" w:tplc="040B0003" w:tentative="1">
      <w:start w:val="1"/>
      <w:numFmt w:val="bullet"/>
      <w:lvlText w:val="o"/>
      <w:lvlJc w:val="left"/>
      <w:pPr>
        <w:ind w:left="1260" w:hanging="360"/>
      </w:pPr>
      <w:rPr>
        <w:rFonts w:ascii="Courier New" w:hAnsi="Courier New" w:cs="Courier New" w:hint="default"/>
      </w:rPr>
    </w:lvl>
    <w:lvl w:ilvl="2" w:tplc="040B0005" w:tentative="1">
      <w:start w:val="1"/>
      <w:numFmt w:val="bullet"/>
      <w:lvlText w:val=""/>
      <w:lvlJc w:val="left"/>
      <w:pPr>
        <w:ind w:left="1980" w:hanging="360"/>
      </w:pPr>
      <w:rPr>
        <w:rFonts w:ascii="Wingdings" w:hAnsi="Wingdings" w:hint="default"/>
      </w:rPr>
    </w:lvl>
    <w:lvl w:ilvl="3" w:tplc="040B0001" w:tentative="1">
      <w:start w:val="1"/>
      <w:numFmt w:val="bullet"/>
      <w:lvlText w:val=""/>
      <w:lvlJc w:val="left"/>
      <w:pPr>
        <w:ind w:left="2700" w:hanging="360"/>
      </w:pPr>
      <w:rPr>
        <w:rFonts w:ascii="Symbol" w:hAnsi="Symbol" w:hint="default"/>
      </w:rPr>
    </w:lvl>
    <w:lvl w:ilvl="4" w:tplc="040B0003" w:tentative="1">
      <w:start w:val="1"/>
      <w:numFmt w:val="bullet"/>
      <w:lvlText w:val="o"/>
      <w:lvlJc w:val="left"/>
      <w:pPr>
        <w:ind w:left="3420" w:hanging="360"/>
      </w:pPr>
      <w:rPr>
        <w:rFonts w:ascii="Courier New" w:hAnsi="Courier New" w:cs="Courier New" w:hint="default"/>
      </w:rPr>
    </w:lvl>
    <w:lvl w:ilvl="5" w:tplc="040B0005" w:tentative="1">
      <w:start w:val="1"/>
      <w:numFmt w:val="bullet"/>
      <w:lvlText w:val=""/>
      <w:lvlJc w:val="left"/>
      <w:pPr>
        <w:ind w:left="4140" w:hanging="360"/>
      </w:pPr>
      <w:rPr>
        <w:rFonts w:ascii="Wingdings" w:hAnsi="Wingdings" w:hint="default"/>
      </w:rPr>
    </w:lvl>
    <w:lvl w:ilvl="6" w:tplc="040B0001" w:tentative="1">
      <w:start w:val="1"/>
      <w:numFmt w:val="bullet"/>
      <w:lvlText w:val=""/>
      <w:lvlJc w:val="left"/>
      <w:pPr>
        <w:ind w:left="4860" w:hanging="360"/>
      </w:pPr>
      <w:rPr>
        <w:rFonts w:ascii="Symbol" w:hAnsi="Symbol" w:hint="default"/>
      </w:rPr>
    </w:lvl>
    <w:lvl w:ilvl="7" w:tplc="040B0003" w:tentative="1">
      <w:start w:val="1"/>
      <w:numFmt w:val="bullet"/>
      <w:lvlText w:val="o"/>
      <w:lvlJc w:val="left"/>
      <w:pPr>
        <w:ind w:left="5580" w:hanging="360"/>
      </w:pPr>
      <w:rPr>
        <w:rFonts w:ascii="Courier New" w:hAnsi="Courier New" w:cs="Courier New" w:hint="default"/>
      </w:rPr>
    </w:lvl>
    <w:lvl w:ilvl="8" w:tplc="040B0005" w:tentative="1">
      <w:start w:val="1"/>
      <w:numFmt w:val="bullet"/>
      <w:lvlText w:val=""/>
      <w:lvlJc w:val="left"/>
      <w:pPr>
        <w:ind w:left="6300" w:hanging="360"/>
      </w:pPr>
      <w:rPr>
        <w:rFonts w:ascii="Wingdings" w:hAnsi="Wingdings" w:hint="default"/>
      </w:rPr>
    </w:lvl>
  </w:abstractNum>
  <w:num w:numId="1" w16cid:durableId="1402942735">
    <w:abstractNumId w:val="2"/>
  </w:num>
  <w:num w:numId="2" w16cid:durableId="1278684796">
    <w:abstractNumId w:val="10"/>
  </w:num>
  <w:num w:numId="3" w16cid:durableId="1706785623">
    <w:abstractNumId w:val="24"/>
  </w:num>
  <w:num w:numId="4" w16cid:durableId="1280602573">
    <w:abstractNumId w:val="1"/>
  </w:num>
  <w:num w:numId="5" w16cid:durableId="1742947408">
    <w:abstractNumId w:val="4"/>
  </w:num>
  <w:num w:numId="6" w16cid:durableId="1810049514">
    <w:abstractNumId w:val="19"/>
  </w:num>
  <w:num w:numId="7" w16cid:durableId="1939630970">
    <w:abstractNumId w:val="0"/>
  </w:num>
  <w:num w:numId="8" w16cid:durableId="741030534">
    <w:abstractNumId w:val="3"/>
  </w:num>
  <w:num w:numId="9" w16cid:durableId="1582984999">
    <w:abstractNumId w:val="5"/>
  </w:num>
  <w:num w:numId="10" w16cid:durableId="1525627499">
    <w:abstractNumId w:val="6"/>
  </w:num>
  <w:num w:numId="11" w16cid:durableId="103235469">
    <w:abstractNumId w:val="21"/>
  </w:num>
  <w:num w:numId="12" w16cid:durableId="380131218">
    <w:abstractNumId w:val="7"/>
  </w:num>
  <w:num w:numId="13" w16cid:durableId="877282715">
    <w:abstractNumId w:val="23"/>
  </w:num>
  <w:num w:numId="14" w16cid:durableId="330329708">
    <w:abstractNumId w:val="14"/>
  </w:num>
  <w:num w:numId="15" w16cid:durableId="1672180379">
    <w:abstractNumId w:val="26"/>
  </w:num>
  <w:num w:numId="16" w16cid:durableId="1906985106">
    <w:abstractNumId w:val="12"/>
  </w:num>
  <w:num w:numId="17" w16cid:durableId="401679805">
    <w:abstractNumId w:val="20"/>
  </w:num>
  <w:num w:numId="18" w16cid:durableId="379401471">
    <w:abstractNumId w:val="9"/>
  </w:num>
  <w:num w:numId="19" w16cid:durableId="1240405240">
    <w:abstractNumId w:val="22"/>
  </w:num>
  <w:num w:numId="20" w16cid:durableId="949435732">
    <w:abstractNumId w:val="13"/>
  </w:num>
  <w:num w:numId="21" w16cid:durableId="1267888157">
    <w:abstractNumId w:val="18"/>
  </w:num>
  <w:num w:numId="22" w16cid:durableId="458426041">
    <w:abstractNumId w:val="25"/>
  </w:num>
  <w:num w:numId="23" w16cid:durableId="756250955">
    <w:abstractNumId w:val="11"/>
  </w:num>
  <w:num w:numId="24" w16cid:durableId="1038355250">
    <w:abstractNumId w:val="8"/>
  </w:num>
  <w:num w:numId="25" w16cid:durableId="1933009520">
    <w:abstractNumId w:val="17"/>
  </w:num>
  <w:num w:numId="26" w16cid:durableId="1445618678">
    <w:abstractNumId w:val="15"/>
  </w:num>
  <w:num w:numId="27" w16cid:durableId="516430108">
    <w:abstractNumId w:val="27"/>
  </w:num>
  <w:num w:numId="28" w16cid:durableId="12014759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1134"/>
  <w:autoHyphenation/>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AD"/>
    <w:rsid w:val="00002788"/>
    <w:rsid w:val="00013A58"/>
    <w:rsid w:val="00031555"/>
    <w:rsid w:val="00043275"/>
    <w:rsid w:val="00052002"/>
    <w:rsid w:val="00061363"/>
    <w:rsid w:val="0007675E"/>
    <w:rsid w:val="000A2A70"/>
    <w:rsid w:val="000B7F83"/>
    <w:rsid w:val="000D0312"/>
    <w:rsid w:val="001068DA"/>
    <w:rsid w:val="00112F45"/>
    <w:rsid w:val="0011716B"/>
    <w:rsid w:val="00137BD2"/>
    <w:rsid w:val="00147257"/>
    <w:rsid w:val="00172A13"/>
    <w:rsid w:val="00177D6C"/>
    <w:rsid w:val="00183297"/>
    <w:rsid w:val="00196BD9"/>
    <w:rsid w:val="001A414A"/>
    <w:rsid w:val="001B557B"/>
    <w:rsid w:val="001E2861"/>
    <w:rsid w:val="001E6209"/>
    <w:rsid w:val="00224EBB"/>
    <w:rsid w:val="00225814"/>
    <w:rsid w:val="002370EE"/>
    <w:rsid w:val="00243586"/>
    <w:rsid w:val="002735CB"/>
    <w:rsid w:val="002A1F9D"/>
    <w:rsid w:val="002D2B6F"/>
    <w:rsid w:val="002D38DF"/>
    <w:rsid w:val="00382BE0"/>
    <w:rsid w:val="003C067F"/>
    <w:rsid w:val="003C6BB9"/>
    <w:rsid w:val="003F3145"/>
    <w:rsid w:val="00433453"/>
    <w:rsid w:val="00450BB9"/>
    <w:rsid w:val="004632F2"/>
    <w:rsid w:val="00471EAC"/>
    <w:rsid w:val="0049471F"/>
    <w:rsid w:val="004B341B"/>
    <w:rsid w:val="004D77C4"/>
    <w:rsid w:val="00530136"/>
    <w:rsid w:val="00546C15"/>
    <w:rsid w:val="005B099E"/>
    <w:rsid w:val="005B4E4C"/>
    <w:rsid w:val="005C1A1B"/>
    <w:rsid w:val="00607920"/>
    <w:rsid w:val="0063533C"/>
    <w:rsid w:val="0063714E"/>
    <w:rsid w:val="006371A2"/>
    <w:rsid w:val="0066791D"/>
    <w:rsid w:val="00671739"/>
    <w:rsid w:val="006757AA"/>
    <w:rsid w:val="006859DE"/>
    <w:rsid w:val="006D209C"/>
    <w:rsid w:val="006E2BA4"/>
    <w:rsid w:val="00747F0C"/>
    <w:rsid w:val="0075031C"/>
    <w:rsid w:val="00753BCA"/>
    <w:rsid w:val="00770DDE"/>
    <w:rsid w:val="00782401"/>
    <w:rsid w:val="00782963"/>
    <w:rsid w:val="007B4B75"/>
    <w:rsid w:val="007D27E3"/>
    <w:rsid w:val="007D6827"/>
    <w:rsid w:val="00837214"/>
    <w:rsid w:val="00840446"/>
    <w:rsid w:val="008768C6"/>
    <w:rsid w:val="008B14C2"/>
    <w:rsid w:val="008C2344"/>
    <w:rsid w:val="008D2DF9"/>
    <w:rsid w:val="008D59B9"/>
    <w:rsid w:val="008E6FA3"/>
    <w:rsid w:val="009022B0"/>
    <w:rsid w:val="00905B75"/>
    <w:rsid w:val="009350AF"/>
    <w:rsid w:val="0094478E"/>
    <w:rsid w:val="00960612"/>
    <w:rsid w:val="00987925"/>
    <w:rsid w:val="009B3EAB"/>
    <w:rsid w:val="009D5AC1"/>
    <w:rsid w:val="00A1425C"/>
    <w:rsid w:val="00A36048"/>
    <w:rsid w:val="00A402C3"/>
    <w:rsid w:val="00A402F8"/>
    <w:rsid w:val="00A434B1"/>
    <w:rsid w:val="00A45FD2"/>
    <w:rsid w:val="00A4738D"/>
    <w:rsid w:val="00A57FAD"/>
    <w:rsid w:val="00A67F27"/>
    <w:rsid w:val="00A70DC5"/>
    <w:rsid w:val="00A82E7D"/>
    <w:rsid w:val="00A920EB"/>
    <w:rsid w:val="00A96052"/>
    <w:rsid w:val="00AA67E4"/>
    <w:rsid w:val="00AE446F"/>
    <w:rsid w:val="00B013F1"/>
    <w:rsid w:val="00B2028A"/>
    <w:rsid w:val="00B23D72"/>
    <w:rsid w:val="00B32A17"/>
    <w:rsid w:val="00B456FB"/>
    <w:rsid w:val="00B63C50"/>
    <w:rsid w:val="00B81C70"/>
    <w:rsid w:val="00B920D9"/>
    <w:rsid w:val="00BB6500"/>
    <w:rsid w:val="00BC7654"/>
    <w:rsid w:val="00C328B3"/>
    <w:rsid w:val="00C35EEB"/>
    <w:rsid w:val="00C4533C"/>
    <w:rsid w:val="00C80A31"/>
    <w:rsid w:val="00C938F0"/>
    <w:rsid w:val="00CC7D93"/>
    <w:rsid w:val="00CD0908"/>
    <w:rsid w:val="00CF5C28"/>
    <w:rsid w:val="00D01657"/>
    <w:rsid w:val="00D017D1"/>
    <w:rsid w:val="00D148E9"/>
    <w:rsid w:val="00D40F7B"/>
    <w:rsid w:val="00D4176A"/>
    <w:rsid w:val="00D42DCD"/>
    <w:rsid w:val="00D67DE4"/>
    <w:rsid w:val="00D75E98"/>
    <w:rsid w:val="00DC11C1"/>
    <w:rsid w:val="00DC5467"/>
    <w:rsid w:val="00E04D2A"/>
    <w:rsid w:val="00E10393"/>
    <w:rsid w:val="00E20812"/>
    <w:rsid w:val="00E42353"/>
    <w:rsid w:val="00E46B42"/>
    <w:rsid w:val="00E5710C"/>
    <w:rsid w:val="00E66721"/>
    <w:rsid w:val="00E914BD"/>
    <w:rsid w:val="00EB7AA9"/>
    <w:rsid w:val="00F2673C"/>
    <w:rsid w:val="00F2789A"/>
    <w:rsid w:val="00F36F86"/>
    <w:rsid w:val="00FA79B6"/>
    <w:rsid w:val="00FB1C77"/>
    <w:rsid w:val="00FC446E"/>
    <w:rsid w:val="00FD04FE"/>
    <w:rsid w:val="00FF74F9"/>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411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57FAD"/>
    <w:rPr>
      <w:rFonts w:ascii="Arial" w:hAnsi="Arial"/>
      <w:sz w:val="22"/>
      <w:szCs w:val="20"/>
    </w:rPr>
  </w:style>
  <w:style w:type="paragraph" w:styleId="Otsikko1">
    <w:name w:val="heading 1"/>
    <w:aliases w:val="1. Numeroitu otsikko"/>
    <w:basedOn w:val="Normaali"/>
    <w:next w:val="23mmVlistetty"/>
    <w:link w:val="Otsikko1Char"/>
    <w:uiPriority w:val="9"/>
    <w:qFormat/>
    <w:rsid w:val="00905B75"/>
    <w:pPr>
      <w:keepNext/>
      <w:keepLines/>
      <w:numPr>
        <w:numId w:val="21"/>
      </w:numPr>
      <w:suppressAutoHyphens/>
      <w:spacing w:before="480" w:after="240"/>
      <w:outlineLvl w:val="0"/>
    </w:pPr>
    <w:rPr>
      <w:rFonts w:asciiTheme="majorHAnsi" w:eastAsiaTheme="majorEastAsia" w:hAnsiTheme="majorHAnsi" w:cstheme="majorBidi"/>
      <w:b/>
      <w:bCs/>
      <w:szCs w:val="28"/>
    </w:rPr>
  </w:style>
  <w:style w:type="paragraph" w:styleId="Otsikko2">
    <w:name w:val="heading 2"/>
    <w:aliases w:val="2. Numeroitu otsikko"/>
    <w:basedOn w:val="Normaali"/>
    <w:next w:val="23mmVlistetty"/>
    <w:link w:val="Otsikko2Char"/>
    <w:uiPriority w:val="9"/>
    <w:qFormat/>
    <w:rsid w:val="00905B75"/>
    <w:pPr>
      <w:keepNext/>
      <w:keepLines/>
      <w:numPr>
        <w:ilvl w:val="1"/>
        <w:numId w:val="21"/>
      </w:numPr>
      <w:suppressAutoHyphens/>
      <w:spacing w:before="240" w:after="240"/>
      <w:outlineLvl w:val="1"/>
    </w:pPr>
    <w:rPr>
      <w:rFonts w:asciiTheme="majorHAnsi" w:eastAsiaTheme="majorEastAsia" w:hAnsiTheme="majorHAnsi" w:cstheme="majorBidi"/>
      <w:bCs/>
      <w:szCs w:val="26"/>
    </w:rPr>
  </w:style>
  <w:style w:type="paragraph" w:styleId="Otsikko3">
    <w:name w:val="heading 3"/>
    <w:aliases w:val="3. Numeroitu otsikko"/>
    <w:basedOn w:val="Normaali"/>
    <w:next w:val="23mmVlistetty"/>
    <w:link w:val="Otsikko3Char"/>
    <w:uiPriority w:val="9"/>
    <w:qFormat/>
    <w:rsid w:val="00905B75"/>
    <w:pPr>
      <w:keepNext/>
      <w:keepLines/>
      <w:numPr>
        <w:ilvl w:val="2"/>
        <w:numId w:val="21"/>
      </w:numPr>
      <w:suppressAutoHyphens/>
      <w:spacing w:before="240" w:after="240"/>
      <w:outlineLvl w:val="2"/>
    </w:pPr>
    <w:rPr>
      <w:rFonts w:asciiTheme="majorHAnsi" w:eastAsiaTheme="majorEastAsia" w:hAnsiTheme="majorHAnsi" w:cstheme="majorBidi"/>
      <w:bCs/>
      <w:szCs w:val="24"/>
    </w:rPr>
  </w:style>
  <w:style w:type="paragraph" w:styleId="Otsikko4">
    <w:name w:val="heading 4"/>
    <w:aliases w:val="1. Otsikko"/>
    <w:basedOn w:val="Normaali"/>
    <w:next w:val="23mmVlistetty"/>
    <w:link w:val="Otsikko4Char"/>
    <w:uiPriority w:val="10"/>
    <w:qFormat/>
    <w:rsid w:val="00782401"/>
    <w:pPr>
      <w:keepNext/>
      <w:keepLines/>
      <w:suppressAutoHyphens/>
      <w:spacing w:before="480" w:after="240"/>
      <w:outlineLvl w:val="3"/>
    </w:pPr>
    <w:rPr>
      <w:rFonts w:asciiTheme="majorHAnsi" w:eastAsiaTheme="majorEastAsia" w:hAnsiTheme="majorHAnsi" w:cstheme="majorBidi"/>
      <w:b/>
      <w:bCs/>
      <w:iCs/>
      <w:szCs w:val="24"/>
    </w:rPr>
  </w:style>
  <w:style w:type="paragraph" w:styleId="Otsikko5">
    <w:name w:val="heading 5"/>
    <w:aliases w:val="2. Otsikko"/>
    <w:basedOn w:val="Normaali"/>
    <w:next w:val="23mmVlistetty"/>
    <w:link w:val="Otsikko5Char"/>
    <w:uiPriority w:val="10"/>
    <w:qFormat/>
    <w:rsid w:val="00BB6500"/>
    <w:pPr>
      <w:keepNext/>
      <w:keepLines/>
      <w:suppressAutoHyphens/>
      <w:spacing w:before="240" w:after="240"/>
      <w:outlineLvl w:val="4"/>
    </w:pPr>
    <w:rPr>
      <w:rFonts w:asciiTheme="majorHAnsi" w:eastAsiaTheme="majorEastAsia" w:hAnsiTheme="majorHAnsi" w:cstheme="majorBidi"/>
      <w:szCs w:val="24"/>
    </w:rPr>
  </w:style>
  <w:style w:type="paragraph" w:styleId="Otsikko6">
    <w:name w:val="heading 6"/>
    <w:aliases w:val="3. Otsikko"/>
    <w:basedOn w:val="Normaali"/>
    <w:next w:val="23mmVlistetty"/>
    <w:link w:val="Otsikko6Char"/>
    <w:uiPriority w:val="10"/>
    <w:qFormat/>
    <w:rsid w:val="00905B75"/>
    <w:pPr>
      <w:keepNext/>
      <w:keepLines/>
      <w:suppressAutoHyphens/>
      <w:spacing w:before="240" w:after="240"/>
      <w:outlineLvl w:val="5"/>
    </w:pPr>
    <w:rPr>
      <w:rFonts w:asciiTheme="majorHAnsi" w:eastAsiaTheme="majorEastAsia" w:hAnsiTheme="majorHAnsi" w:cstheme="majorBidi"/>
      <w:iCs/>
      <w:szCs w:val="24"/>
    </w:rPr>
  </w:style>
  <w:style w:type="paragraph" w:styleId="Otsikko7">
    <w:name w:val="heading 7"/>
    <w:basedOn w:val="Normaali"/>
    <w:next w:val="23mmVlistetty"/>
    <w:link w:val="Otsikko7Char"/>
    <w:uiPriority w:val="12"/>
    <w:semiHidden/>
    <w:qFormat/>
    <w:rsid w:val="0007675E"/>
    <w:pPr>
      <w:keepNext/>
      <w:keepLines/>
      <w:suppressAutoHyphens/>
      <w:spacing w:before="240" w:after="240"/>
      <w:outlineLvl w:val="6"/>
    </w:pPr>
    <w:rPr>
      <w:rFonts w:ascii="Tahoma" w:eastAsiaTheme="majorEastAsia" w:hAnsi="Tahoma" w:cstheme="majorBidi"/>
      <w:iCs/>
      <w:sz w:val="21"/>
      <w:szCs w:val="24"/>
    </w:rPr>
  </w:style>
  <w:style w:type="paragraph" w:styleId="Otsikko8">
    <w:name w:val="heading 8"/>
    <w:basedOn w:val="Normaali"/>
    <w:next w:val="Normaali"/>
    <w:link w:val="Otsikko8Char"/>
    <w:uiPriority w:val="12"/>
    <w:semiHidden/>
    <w:qFormat/>
    <w:rsid w:val="0007675E"/>
    <w:pPr>
      <w:keepNext/>
      <w:keepLines/>
      <w:suppressAutoHyphens/>
      <w:spacing w:before="240" w:after="240"/>
      <w:outlineLvl w:val="7"/>
    </w:pPr>
    <w:rPr>
      <w:rFonts w:ascii="Tahoma" w:eastAsiaTheme="majorEastAsia" w:hAnsi="Tahoma" w:cstheme="majorBidi"/>
      <w:sz w:val="21"/>
    </w:rPr>
  </w:style>
  <w:style w:type="paragraph" w:styleId="Otsikko9">
    <w:name w:val="heading 9"/>
    <w:basedOn w:val="Normaali"/>
    <w:next w:val="Normaali"/>
    <w:link w:val="Otsikko9Char"/>
    <w:uiPriority w:val="12"/>
    <w:semiHidden/>
    <w:qFormat/>
    <w:rsid w:val="0007675E"/>
    <w:pPr>
      <w:keepNext/>
      <w:keepLines/>
      <w:suppressAutoHyphens/>
      <w:spacing w:before="240" w:after="240"/>
      <w:outlineLvl w:val="8"/>
    </w:pPr>
    <w:rPr>
      <w:rFonts w:ascii="Tahoma" w:eastAsiaTheme="majorEastAsia" w:hAnsi="Tahoma" w:cstheme="majorBidi"/>
      <w:iCs/>
      <w:sz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1. Numeroitu otsikko Char"/>
    <w:basedOn w:val="Kappaleenoletusfontti"/>
    <w:link w:val="Otsikko1"/>
    <w:uiPriority w:val="9"/>
    <w:rsid w:val="00905B75"/>
    <w:rPr>
      <w:rFonts w:asciiTheme="majorHAnsi" w:eastAsiaTheme="majorEastAsia" w:hAnsiTheme="majorHAnsi" w:cstheme="majorBidi"/>
      <w:b/>
      <w:bCs/>
      <w:sz w:val="22"/>
      <w:szCs w:val="28"/>
    </w:rPr>
  </w:style>
  <w:style w:type="paragraph" w:customStyle="1" w:styleId="23mmVlistetty">
    <w:name w:val="23 mm Välistetty"/>
    <w:basedOn w:val="Normaali"/>
    <w:uiPriority w:val="1"/>
    <w:qFormat/>
    <w:rsid w:val="00782401"/>
    <w:pPr>
      <w:spacing w:before="240" w:after="240"/>
      <w:ind w:left="1304"/>
    </w:pPr>
    <w:rPr>
      <w:rFonts w:asciiTheme="minorHAnsi" w:hAnsiTheme="minorHAnsi"/>
      <w:sz w:val="21"/>
      <w:szCs w:val="24"/>
    </w:rPr>
  </w:style>
  <w:style w:type="paragraph" w:customStyle="1" w:styleId="23mmEivlistyst">
    <w:name w:val="23 mm Ei välistystä"/>
    <w:basedOn w:val="Normaali"/>
    <w:uiPriority w:val="2"/>
    <w:qFormat/>
    <w:rsid w:val="0011716B"/>
    <w:pPr>
      <w:ind w:left="1304"/>
    </w:pPr>
    <w:rPr>
      <w:rFonts w:asciiTheme="minorHAnsi" w:hAnsiTheme="minorHAnsi"/>
      <w:sz w:val="21"/>
      <w:szCs w:val="24"/>
    </w:rPr>
  </w:style>
  <w:style w:type="paragraph" w:customStyle="1" w:styleId="23mmRiippuvaVlistys">
    <w:name w:val="23 mm Riippuva+Välistys"/>
    <w:basedOn w:val="Normaali"/>
    <w:next w:val="23mmVlistetty"/>
    <w:uiPriority w:val="5"/>
    <w:qFormat/>
    <w:rsid w:val="0011716B"/>
    <w:pPr>
      <w:spacing w:before="240" w:after="240"/>
      <w:ind w:left="1304" w:hanging="1304"/>
    </w:pPr>
    <w:rPr>
      <w:rFonts w:asciiTheme="minorHAnsi" w:hAnsiTheme="minorHAnsi"/>
      <w:sz w:val="21"/>
      <w:szCs w:val="24"/>
    </w:rPr>
  </w:style>
  <w:style w:type="paragraph" w:customStyle="1" w:styleId="23mmRiippuva">
    <w:name w:val="23 mm Riippuva"/>
    <w:basedOn w:val="Normaali"/>
    <w:next w:val="23mmEivlistyst"/>
    <w:uiPriority w:val="6"/>
    <w:qFormat/>
    <w:rsid w:val="0011716B"/>
    <w:pPr>
      <w:ind w:left="1304" w:hanging="1304"/>
    </w:pPr>
    <w:rPr>
      <w:rFonts w:asciiTheme="minorHAnsi" w:hAnsiTheme="minorHAnsi"/>
      <w:sz w:val="21"/>
      <w:szCs w:val="24"/>
    </w:rPr>
  </w:style>
  <w:style w:type="character" w:customStyle="1" w:styleId="Otsikko2Char">
    <w:name w:val="Otsikko 2 Char"/>
    <w:aliases w:val="2. Numeroitu otsikko Char"/>
    <w:basedOn w:val="Kappaleenoletusfontti"/>
    <w:link w:val="Otsikko2"/>
    <w:uiPriority w:val="9"/>
    <w:rsid w:val="00905B75"/>
    <w:rPr>
      <w:rFonts w:asciiTheme="majorHAnsi" w:eastAsiaTheme="majorEastAsia" w:hAnsiTheme="majorHAnsi" w:cstheme="majorBidi"/>
      <w:bCs/>
      <w:sz w:val="22"/>
      <w:szCs w:val="26"/>
    </w:rPr>
  </w:style>
  <w:style w:type="character" w:customStyle="1" w:styleId="Otsikko3Char">
    <w:name w:val="Otsikko 3 Char"/>
    <w:aliases w:val="3. Numeroitu otsikko Char"/>
    <w:basedOn w:val="Kappaleenoletusfontti"/>
    <w:link w:val="Otsikko3"/>
    <w:uiPriority w:val="9"/>
    <w:rsid w:val="00905B75"/>
    <w:rPr>
      <w:rFonts w:asciiTheme="majorHAnsi" w:eastAsiaTheme="majorEastAsia" w:hAnsiTheme="majorHAnsi" w:cstheme="majorBidi"/>
      <w:bCs/>
      <w:sz w:val="22"/>
    </w:rPr>
  </w:style>
  <w:style w:type="character" w:customStyle="1" w:styleId="Otsikko4Char">
    <w:name w:val="Otsikko 4 Char"/>
    <w:aliases w:val="1. Otsikko Char"/>
    <w:basedOn w:val="Kappaleenoletusfontti"/>
    <w:link w:val="Otsikko4"/>
    <w:uiPriority w:val="10"/>
    <w:rsid w:val="00782401"/>
    <w:rPr>
      <w:rFonts w:asciiTheme="majorHAnsi" w:eastAsiaTheme="majorEastAsia" w:hAnsiTheme="majorHAnsi" w:cstheme="majorBidi"/>
      <w:b/>
      <w:bCs/>
      <w:iCs/>
      <w:sz w:val="22"/>
    </w:rPr>
  </w:style>
  <w:style w:type="character" w:customStyle="1" w:styleId="Otsikko5Char">
    <w:name w:val="Otsikko 5 Char"/>
    <w:aliases w:val="2. Otsikko Char"/>
    <w:basedOn w:val="Kappaleenoletusfontti"/>
    <w:link w:val="Otsikko5"/>
    <w:uiPriority w:val="10"/>
    <w:rsid w:val="00BB6500"/>
    <w:rPr>
      <w:rFonts w:asciiTheme="majorHAnsi" w:eastAsiaTheme="majorEastAsia" w:hAnsiTheme="majorHAnsi" w:cstheme="majorBidi"/>
      <w:sz w:val="22"/>
    </w:rPr>
  </w:style>
  <w:style w:type="character" w:customStyle="1" w:styleId="Otsikko6Char">
    <w:name w:val="Otsikko 6 Char"/>
    <w:aliases w:val="3. Otsikko Char"/>
    <w:basedOn w:val="Kappaleenoletusfontti"/>
    <w:link w:val="Otsikko6"/>
    <w:uiPriority w:val="10"/>
    <w:rsid w:val="00905B75"/>
    <w:rPr>
      <w:rFonts w:asciiTheme="majorHAnsi" w:eastAsiaTheme="majorEastAsia" w:hAnsiTheme="majorHAnsi" w:cstheme="majorBidi"/>
      <w:iCs/>
      <w:sz w:val="22"/>
    </w:rPr>
  </w:style>
  <w:style w:type="character" w:customStyle="1" w:styleId="Otsikko7Char">
    <w:name w:val="Otsikko 7 Char"/>
    <w:basedOn w:val="Kappaleenoletusfontti"/>
    <w:link w:val="Otsikko7"/>
    <w:uiPriority w:val="12"/>
    <w:semiHidden/>
    <w:rsid w:val="009B3EAB"/>
    <w:rPr>
      <w:rFonts w:ascii="Tahoma" w:eastAsiaTheme="majorEastAsia" w:hAnsi="Tahoma" w:cstheme="majorBidi"/>
      <w:iCs/>
    </w:rPr>
  </w:style>
  <w:style w:type="character" w:customStyle="1" w:styleId="Otsikko8Char">
    <w:name w:val="Otsikko 8 Char"/>
    <w:basedOn w:val="Kappaleenoletusfontti"/>
    <w:link w:val="Otsikko8"/>
    <w:uiPriority w:val="12"/>
    <w:semiHidden/>
    <w:rsid w:val="009B3EAB"/>
    <w:rPr>
      <w:rFonts w:ascii="Tahoma" w:eastAsiaTheme="majorEastAsia" w:hAnsi="Tahoma" w:cstheme="majorBidi"/>
      <w:szCs w:val="20"/>
    </w:rPr>
  </w:style>
  <w:style w:type="character" w:customStyle="1" w:styleId="Otsikko9Char">
    <w:name w:val="Otsikko 9 Char"/>
    <w:basedOn w:val="Kappaleenoletusfontti"/>
    <w:link w:val="Otsikko9"/>
    <w:uiPriority w:val="12"/>
    <w:semiHidden/>
    <w:rsid w:val="009B3EAB"/>
    <w:rPr>
      <w:rFonts w:ascii="Tahoma" w:eastAsiaTheme="majorEastAsia" w:hAnsi="Tahoma" w:cstheme="majorBidi"/>
      <w:iCs/>
      <w:szCs w:val="20"/>
    </w:rPr>
  </w:style>
  <w:style w:type="paragraph" w:styleId="Sisluet1">
    <w:name w:val="toc 1"/>
    <w:basedOn w:val="Normaali"/>
    <w:next w:val="Normaali"/>
    <w:autoRedefine/>
    <w:uiPriority w:val="39"/>
    <w:semiHidden/>
    <w:rsid w:val="00382BE0"/>
    <w:pPr>
      <w:spacing w:before="120" w:after="120"/>
      <w:ind w:left="652"/>
    </w:pPr>
    <w:rPr>
      <w:rFonts w:ascii="Tahoma" w:hAnsi="Tahoma"/>
      <w:b/>
      <w:sz w:val="28"/>
      <w:szCs w:val="24"/>
    </w:rPr>
  </w:style>
  <w:style w:type="paragraph" w:styleId="Sisluet2">
    <w:name w:val="toc 2"/>
    <w:basedOn w:val="Normaali"/>
    <w:next w:val="Normaali"/>
    <w:autoRedefine/>
    <w:uiPriority w:val="39"/>
    <w:semiHidden/>
    <w:rsid w:val="00382BE0"/>
    <w:pPr>
      <w:spacing w:before="60" w:after="60"/>
      <w:ind w:left="1304"/>
    </w:pPr>
    <w:rPr>
      <w:rFonts w:ascii="Tahoma" w:hAnsi="Tahoma"/>
      <w:b/>
      <w:sz w:val="21"/>
      <w:szCs w:val="24"/>
    </w:rPr>
  </w:style>
  <w:style w:type="paragraph" w:styleId="Sisluet3">
    <w:name w:val="toc 3"/>
    <w:basedOn w:val="Normaali"/>
    <w:next w:val="Normaali"/>
    <w:autoRedefine/>
    <w:uiPriority w:val="39"/>
    <w:semiHidden/>
    <w:rsid w:val="00382BE0"/>
    <w:pPr>
      <w:spacing w:before="60" w:after="60"/>
      <w:ind w:left="1956"/>
    </w:pPr>
    <w:rPr>
      <w:rFonts w:ascii="Tahoma" w:hAnsi="Tahoma"/>
      <w:sz w:val="21"/>
      <w:szCs w:val="24"/>
    </w:rPr>
  </w:style>
  <w:style w:type="paragraph" w:styleId="Sisluet4">
    <w:name w:val="toc 4"/>
    <w:basedOn w:val="Normaali"/>
    <w:next w:val="Normaali"/>
    <w:autoRedefine/>
    <w:uiPriority w:val="39"/>
    <w:semiHidden/>
    <w:rsid w:val="00382BE0"/>
    <w:pPr>
      <w:spacing w:before="120" w:after="120"/>
      <w:ind w:left="652"/>
    </w:pPr>
    <w:rPr>
      <w:rFonts w:ascii="Tahoma" w:hAnsi="Tahoma"/>
      <w:b/>
      <w:sz w:val="28"/>
      <w:szCs w:val="24"/>
    </w:rPr>
  </w:style>
  <w:style w:type="paragraph" w:styleId="Sisluet5">
    <w:name w:val="toc 5"/>
    <w:basedOn w:val="Normaali"/>
    <w:next w:val="Normaali"/>
    <w:autoRedefine/>
    <w:uiPriority w:val="39"/>
    <w:semiHidden/>
    <w:rsid w:val="00382BE0"/>
    <w:pPr>
      <w:spacing w:before="60" w:after="60"/>
      <w:ind w:left="1304"/>
    </w:pPr>
    <w:rPr>
      <w:rFonts w:ascii="Tahoma" w:hAnsi="Tahoma"/>
      <w:b/>
      <w:sz w:val="21"/>
      <w:szCs w:val="24"/>
    </w:rPr>
  </w:style>
  <w:style w:type="paragraph" w:styleId="Sisluet6">
    <w:name w:val="toc 6"/>
    <w:basedOn w:val="Normaali"/>
    <w:next w:val="Normaali"/>
    <w:autoRedefine/>
    <w:uiPriority w:val="39"/>
    <w:semiHidden/>
    <w:rsid w:val="00382BE0"/>
    <w:pPr>
      <w:spacing w:before="60" w:after="60"/>
      <w:ind w:left="1956"/>
    </w:pPr>
    <w:rPr>
      <w:rFonts w:ascii="Tahoma" w:hAnsi="Tahoma"/>
      <w:sz w:val="21"/>
      <w:szCs w:val="24"/>
    </w:rPr>
  </w:style>
  <w:style w:type="paragraph" w:styleId="Sisluet7">
    <w:name w:val="toc 7"/>
    <w:basedOn w:val="Normaali"/>
    <w:next w:val="Normaali"/>
    <w:autoRedefine/>
    <w:uiPriority w:val="39"/>
    <w:semiHidden/>
    <w:rsid w:val="00382BE0"/>
    <w:pPr>
      <w:spacing w:before="60" w:after="60"/>
      <w:ind w:left="1956"/>
    </w:pPr>
    <w:rPr>
      <w:rFonts w:ascii="Tahoma" w:hAnsi="Tahoma"/>
      <w:sz w:val="21"/>
      <w:szCs w:val="24"/>
    </w:rPr>
  </w:style>
  <w:style w:type="paragraph" w:styleId="Sisluet8">
    <w:name w:val="toc 8"/>
    <w:basedOn w:val="Normaali"/>
    <w:next w:val="Normaali"/>
    <w:autoRedefine/>
    <w:uiPriority w:val="39"/>
    <w:semiHidden/>
    <w:rsid w:val="00382BE0"/>
    <w:pPr>
      <w:spacing w:before="60" w:after="60"/>
      <w:ind w:left="1956"/>
    </w:pPr>
    <w:rPr>
      <w:rFonts w:ascii="Tahoma" w:hAnsi="Tahoma"/>
      <w:sz w:val="21"/>
      <w:szCs w:val="24"/>
    </w:rPr>
  </w:style>
  <w:style w:type="paragraph" w:styleId="Sisluet9">
    <w:name w:val="toc 9"/>
    <w:basedOn w:val="Normaali"/>
    <w:next w:val="Normaali"/>
    <w:autoRedefine/>
    <w:uiPriority w:val="39"/>
    <w:semiHidden/>
    <w:rsid w:val="00382BE0"/>
    <w:pPr>
      <w:spacing w:before="60" w:after="60"/>
      <w:ind w:left="1956"/>
    </w:pPr>
    <w:rPr>
      <w:rFonts w:ascii="Tahoma" w:hAnsi="Tahoma"/>
      <w:sz w:val="21"/>
      <w:szCs w:val="24"/>
    </w:rPr>
  </w:style>
  <w:style w:type="paragraph" w:styleId="Alatunniste">
    <w:name w:val="footer"/>
    <w:basedOn w:val="Normaali"/>
    <w:link w:val="AlatunnisteChar"/>
    <w:uiPriority w:val="99"/>
    <w:rsid w:val="00EB7AA9"/>
    <w:pPr>
      <w:spacing w:line="240" w:lineRule="atLeast"/>
    </w:pPr>
    <w:rPr>
      <w:rFonts w:ascii="Calibri" w:hAnsi="Calibri"/>
      <w:szCs w:val="24"/>
    </w:rPr>
  </w:style>
  <w:style w:type="character" w:customStyle="1" w:styleId="AlatunnisteChar">
    <w:name w:val="Alatunniste Char"/>
    <w:basedOn w:val="Kappaleenoletusfontti"/>
    <w:link w:val="Alatunniste"/>
    <w:uiPriority w:val="99"/>
    <w:rsid w:val="00EB7AA9"/>
    <w:rPr>
      <w:rFonts w:ascii="Calibri" w:hAnsi="Calibri"/>
      <w:sz w:val="22"/>
    </w:rPr>
  </w:style>
  <w:style w:type="paragraph" w:styleId="Yltunniste">
    <w:name w:val="header"/>
    <w:basedOn w:val="Normaali"/>
    <w:link w:val="YltunnisteChar"/>
    <w:uiPriority w:val="99"/>
    <w:rsid w:val="00B32A17"/>
    <w:rPr>
      <w:rFonts w:asciiTheme="minorHAnsi" w:hAnsiTheme="minorHAnsi"/>
      <w:szCs w:val="24"/>
    </w:rPr>
  </w:style>
  <w:style w:type="character" w:customStyle="1" w:styleId="YltunnisteChar">
    <w:name w:val="Ylätunniste Char"/>
    <w:basedOn w:val="Kappaleenoletusfontti"/>
    <w:link w:val="Yltunniste"/>
    <w:uiPriority w:val="99"/>
    <w:rsid w:val="00B32A17"/>
    <w:rPr>
      <w:rFonts w:asciiTheme="minorHAnsi" w:hAnsiTheme="minorHAnsi"/>
      <w:sz w:val="22"/>
    </w:rPr>
  </w:style>
  <w:style w:type="numbering" w:customStyle="1" w:styleId="Numeroidutotsikot">
    <w:name w:val="Numeroidut otsikot"/>
    <w:uiPriority w:val="99"/>
    <w:rsid w:val="00B32A17"/>
    <w:pPr>
      <w:numPr>
        <w:numId w:val="7"/>
      </w:numPr>
    </w:pPr>
  </w:style>
  <w:style w:type="numbering" w:customStyle="1" w:styleId="Viivaluettelo">
    <w:name w:val="Viivaluettelo"/>
    <w:uiPriority w:val="99"/>
    <w:rsid w:val="00B32A17"/>
    <w:pPr>
      <w:numPr>
        <w:numId w:val="8"/>
      </w:numPr>
    </w:pPr>
  </w:style>
  <w:style w:type="numbering" w:customStyle="1" w:styleId="Numeroluettelo">
    <w:name w:val="Numeroluettelo"/>
    <w:uiPriority w:val="99"/>
    <w:rsid w:val="00B32A17"/>
    <w:pPr>
      <w:numPr>
        <w:numId w:val="10"/>
      </w:numPr>
    </w:pPr>
  </w:style>
  <w:style w:type="paragraph" w:styleId="Luettelokappale">
    <w:name w:val="List Paragraph"/>
    <w:basedOn w:val="Normaali"/>
    <w:uiPriority w:val="34"/>
    <w:qFormat/>
    <w:rsid w:val="00A402C3"/>
    <w:pPr>
      <w:ind w:left="720"/>
      <w:contextualSpacing/>
    </w:pPr>
    <w:rPr>
      <w:rFonts w:asciiTheme="minorHAnsi" w:hAnsiTheme="minorHAnsi"/>
      <w:sz w:val="21"/>
      <w:szCs w:val="24"/>
    </w:rPr>
  </w:style>
  <w:style w:type="numbering" w:styleId="1ai">
    <w:name w:val="Outline List 1"/>
    <w:basedOn w:val="Eiluetteloa"/>
    <w:uiPriority w:val="99"/>
    <w:semiHidden/>
    <w:unhideWhenUsed/>
    <w:rsid w:val="00A402C3"/>
    <w:pPr>
      <w:numPr>
        <w:numId w:val="13"/>
      </w:numPr>
    </w:pPr>
  </w:style>
  <w:style w:type="paragraph" w:styleId="Seliteteksti">
    <w:name w:val="Balloon Text"/>
    <w:basedOn w:val="Normaali"/>
    <w:link w:val="SelitetekstiChar"/>
    <w:uiPriority w:val="99"/>
    <w:semiHidden/>
    <w:unhideWhenUsed/>
    <w:rsid w:val="003C6BB9"/>
    <w:rPr>
      <w:rFonts w:ascii="Tahoma" w:hAnsi="Tahoma" w:cs="Tahoma"/>
      <w:sz w:val="16"/>
      <w:szCs w:val="16"/>
    </w:rPr>
  </w:style>
  <w:style w:type="character" w:customStyle="1" w:styleId="SelitetekstiChar">
    <w:name w:val="Seliteteksti Char"/>
    <w:basedOn w:val="Kappaleenoletusfontti"/>
    <w:link w:val="Seliteteksti"/>
    <w:uiPriority w:val="99"/>
    <w:semiHidden/>
    <w:rsid w:val="003C6BB9"/>
    <w:rPr>
      <w:rFonts w:ascii="Tahoma" w:hAnsi="Tahoma" w:cs="Tahoma"/>
      <w:sz w:val="16"/>
      <w:szCs w:val="16"/>
    </w:rPr>
  </w:style>
  <w:style w:type="table" w:styleId="TaulukkoRuudukko">
    <w:name w:val="Table Grid"/>
    <w:basedOn w:val="Normaalitaulukko"/>
    <w:rsid w:val="003C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2370EE"/>
    <w:rPr>
      <w:color w:val="808080"/>
    </w:rPr>
  </w:style>
  <w:style w:type="paragraph" w:customStyle="1" w:styleId="Osoitetiedot">
    <w:name w:val="Osoitetiedot"/>
    <w:basedOn w:val="Normaali"/>
    <w:qFormat/>
    <w:rsid w:val="00782401"/>
    <w:rPr>
      <w:rFonts w:asciiTheme="minorHAnsi" w:hAnsiTheme="minorHAnsi"/>
      <w:szCs w:val="24"/>
    </w:rPr>
  </w:style>
  <w:style w:type="character" w:styleId="Kommentinviite">
    <w:name w:val="annotation reference"/>
    <w:basedOn w:val="Kappaleenoletusfontti"/>
    <w:uiPriority w:val="99"/>
    <w:semiHidden/>
    <w:unhideWhenUsed/>
    <w:rsid w:val="00770DDE"/>
    <w:rPr>
      <w:sz w:val="16"/>
      <w:szCs w:val="16"/>
    </w:rPr>
  </w:style>
  <w:style w:type="paragraph" w:styleId="Kommentinteksti">
    <w:name w:val="annotation text"/>
    <w:basedOn w:val="Normaali"/>
    <w:link w:val="KommentintekstiChar"/>
    <w:uiPriority w:val="99"/>
    <w:semiHidden/>
    <w:unhideWhenUsed/>
    <w:rsid w:val="00770DDE"/>
    <w:rPr>
      <w:rFonts w:asciiTheme="minorHAnsi" w:hAnsiTheme="minorHAnsi"/>
      <w:sz w:val="20"/>
    </w:rPr>
  </w:style>
  <w:style w:type="character" w:customStyle="1" w:styleId="KommentintekstiChar">
    <w:name w:val="Kommentin teksti Char"/>
    <w:basedOn w:val="Kappaleenoletusfontti"/>
    <w:link w:val="Kommentinteksti"/>
    <w:uiPriority w:val="99"/>
    <w:semiHidden/>
    <w:rsid w:val="00770DDE"/>
    <w:rPr>
      <w:rFonts w:asciiTheme="minorHAnsi" w:hAnsiTheme="minorHAnsi"/>
      <w:sz w:val="20"/>
      <w:szCs w:val="20"/>
    </w:rPr>
  </w:style>
  <w:style w:type="paragraph" w:styleId="Kommentinotsikko">
    <w:name w:val="annotation subject"/>
    <w:basedOn w:val="Kommentinteksti"/>
    <w:next w:val="Kommentinteksti"/>
    <w:link w:val="KommentinotsikkoChar"/>
    <w:uiPriority w:val="99"/>
    <w:semiHidden/>
    <w:unhideWhenUsed/>
    <w:rsid w:val="00770DDE"/>
    <w:rPr>
      <w:b/>
      <w:bCs/>
    </w:rPr>
  </w:style>
  <w:style w:type="character" w:customStyle="1" w:styleId="KommentinotsikkoChar">
    <w:name w:val="Kommentin otsikko Char"/>
    <w:basedOn w:val="KommentintekstiChar"/>
    <w:link w:val="Kommentinotsikko"/>
    <w:uiPriority w:val="99"/>
    <w:semiHidden/>
    <w:rsid w:val="00770DDE"/>
    <w:rPr>
      <w:rFonts w:asciiTheme="minorHAnsi" w:hAnsiTheme="minorHAnsi"/>
      <w:b/>
      <w:bCs/>
      <w:sz w:val="20"/>
      <w:szCs w:val="20"/>
    </w:rPr>
  </w:style>
  <w:style w:type="paragraph" w:customStyle="1" w:styleId="Default">
    <w:name w:val="Default"/>
    <w:rsid w:val="009D5AC1"/>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178">
      <w:bodyDiv w:val="1"/>
      <w:marLeft w:val="0"/>
      <w:marRight w:val="0"/>
      <w:marTop w:val="0"/>
      <w:marBottom w:val="0"/>
      <w:divBdr>
        <w:top w:val="none" w:sz="0" w:space="0" w:color="auto"/>
        <w:left w:val="none" w:sz="0" w:space="0" w:color="auto"/>
        <w:bottom w:val="none" w:sz="0" w:space="0" w:color="auto"/>
        <w:right w:val="none" w:sz="0" w:space="0" w:color="auto"/>
      </w:divBdr>
    </w:div>
    <w:div w:id="681787763">
      <w:bodyDiv w:val="1"/>
      <w:marLeft w:val="0"/>
      <w:marRight w:val="0"/>
      <w:marTop w:val="0"/>
      <w:marBottom w:val="0"/>
      <w:divBdr>
        <w:top w:val="none" w:sz="0" w:space="0" w:color="auto"/>
        <w:left w:val="none" w:sz="0" w:space="0" w:color="auto"/>
        <w:bottom w:val="none" w:sz="0" w:space="0" w:color="auto"/>
        <w:right w:val="none" w:sz="0" w:space="0" w:color="auto"/>
      </w:divBdr>
    </w:div>
    <w:div w:id="8371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HVK_teem_muokattu v0.1">
  <a:themeElements>
    <a:clrScheme name="HVK">
      <a:dk1>
        <a:sysClr val="windowText" lastClr="000000"/>
      </a:dk1>
      <a:lt1>
        <a:sysClr val="window" lastClr="FFFFFF"/>
      </a:lt1>
      <a:dk2>
        <a:srgbClr val="024F99"/>
      </a:dk2>
      <a:lt2>
        <a:srgbClr val="EEECE1"/>
      </a:lt2>
      <a:accent1>
        <a:srgbClr val="0046AD"/>
      </a:accent1>
      <a:accent2>
        <a:srgbClr val="0083BE"/>
      </a:accent2>
      <a:accent3>
        <a:srgbClr val="00A9E0"/>
      </a:accent3>
      <a:accent4>
        <a:srgbClr val="1E9D8B"/>
      </a:accent4>
      <a:accent5>
        <a:srgbClr val="A5D867"/>
      </a:accent5>
      <a:accent6>
        <a:srgbClr val="E9994A"/>
      </a:accent6>
      <a:hlink>
        <a:srgbClr val="209DC1"/>
      </a:hlink>
      <a:folHlink>
        <a:srgbClr val="BC6493"/>
      </a:folHlink>
    </a:clrScheme>
    <a:fontScheme name="HV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solidFill>
            <a:schemeClr val="tx1"/>
          </a:solidFill>
          <a:prstDash val="solid"/>
          <a:round/>
          <a:headEnd type="none" w="med" len="med"/>
          <a:tailEnd type="none" w="med" len="med"/>
        </a:ln>
        <a:effectLst/>
      </a:spPr>
      <a:bodyPr vert="horz" wrap="non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lang="fi-FI" sz="1600" b="1" i="0" u="none" strike="noStrike" cap="none" normalizeH="0" baseline="0" smtClean="0">
            <a:ln>
              <a:noFill/>
            </a:ln>
            <a:solidFill>
              <a:srgbClr val="009900"/>
            </a:solidFill>
            <a:effectLst/>
            <a:latin typeface="Arial" charset="0"/>
            <a:cs typeface="Times New Roman" pitchFamily="18" charset="0"/>
          </a:defRPr>
        </a:defPPr>
      </a:lstStyle>
    </a:spDef>
    <a:lnDef>
      <a:spPr bwMode="auto">
        <a:xfrm>
          <a:off x="0" y="0"/>
          <a:ext cx="1" cy="1"/>
        </a:xfrm>
        <a:custGeom>
          <a:avLst/>
          <a:gdLst/>
          <a:ahLst/>
          <a:cxnLst/>
          <a:rect l="0" t="0" r="0" b="0"/>
          <a:pathLst/>
        </a:custGeom>
        <a:noFill/>
        <a:ln w="9525" cap="flat" cmpd="sng" algn="ctr">
          <a:solidFill>
            <a:schemeClr val="tx1"/>
          </a:solidFill>
          <a:prstDash val="solid"/>
          <a:round/>
          <a:headEnd type="none" w="med" len="med"/>
          <a:tailEnd type="none" w="med" len="med"/>
        </a:ln>
        <a:effectLst/>
      </a:spPr>
      <a:bodyPr vert="horz" wrap="non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lang="fi-FI" sz="1600" b="1" i="0" u="none" strike="noStrike" cap="none" normalizeH="0" baseline="0" smtClean="0">
            <a:ln>
              <a:noFill/>
            </a:ln>
            <a:solidFill>
              <a:srgbClr val="009900"/>
            </a:solidFill>
            <a:effectLst/>
            <a:latin typeface="Arial" charset="0"/>
            <a:cs typeface="Times New Roman" pitchFamily="18" charset="0"/>
          </a:defRPr>
        </a:defPPr>
      </a:lstStyle>
    </a:lnDef>
  </a:objectDefaults>
  <a:extraClrSchemeLst>
    <a:extraClrScheme>
      <a:clrScheme name="HVK_Kalvopohja_2005_suomi 1">
        <a:dk1>
          <a:srgbClr val="000000"/>
        </a:dk1>
        <a:lt1>
          <a:srgbClr val="FFFFFF"/>
        </a:lt1>
        <a:dk2>
          <a:srgbClr val="000000"/>
        </a:dk2>
        <a:lt2>
          <a:srgbClr val="8C8F91"/>
        </a:lt2>
        <a:accent1>
          <a:srgbClr val="6699C2"/>
        </a:accent1>
        <a:accent2>
          <a:srgbClr val="737578"/>
        </a:accent2>
        <a:accent3>
          <a:srgbClr val="FFFFFF"/>
        </a:accent3>
        <a:accent4>
          <a:srgbClr val="000000"/>
        </a:accent4>
        <a:accent5>
          <a:srgbClr val="B8CADD"/>
        </a:accent5>
        <a:accent6>
          <a:srgbClr val="68696C"/>
        </a:accent6>
        <a:hlink>
          <a:srgbClr val="4C80A8"/>
        </a:hlink>
        <a:folHlink>
          <a:srgbClr val="595C5E"/>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7B7E1-12DF-4664-B1AF-8058D767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5130</Characters>
  <Application>Microsoft Office Word</Application>
  <DocSecurity>0</DocSecurity>
  <Lines>42</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2025-07-01T06:51:00Z</dcterms:created>
  <dcterms:modified xsi:type="dcterms:W3CDTF">2025-07-01T06:51:00Z</dcterms:modified>
</cp:coreProperties>
</file>