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AA105" w14:textId="77777777" w:rsidR="00364F3A" w:rsidRDefault="007E14AA">
      <w:r>
        <w:t xml:space="preserve">LUUMÄEN KUNTA TIETOSUOJASELOSTE EU:n tietosuoja-asetus (EU) 2016/679 </w:t>
      </w:r>
    </w:p>
    <w:p w14:paraId="097D6629" w14:textId="453A7F18" w:rsidR="007E14AA" w:rsidRDefault="007E14AA">
      <w:proofErr w:type="spellStart"/>
      <w:r>
        <w:t>Laatimispvm</w:t>
      </w:r>
      <w:proofErr w:type="spellEnd"/>
      <w:r>
        <w:t>: 13.3.2023</w:t>
      </w:r>
    </w:p>
    <w:p w14:paraId="2074D680" w14:textId="55C36983" w:rsidR="00364F3A" w:rsidRDefault="00364F3A">
      <w:r>
        <w:t>Päivitetty 2.7.2025</w:t>
      </w:r>
    </w:p>
    <w:p w14:paraId="12143C53" w14:textId="2D5B0954" w:rsidR="007E14AA" w:rsidRDefault="007E14AA"/>
    <w:p w14:paraId="7B0C7B88" w14:textId="77777777" w:rsidR="007E14AA" w:rsidRPr="007E14AA" w:rsidRDefault="007E14AA" w:rsidP="007E14AA">
      <w:pPr>
        <w:rPr>
          <w:b/>
          <w:bCs/>
        </w:rPr>
      </w:pPr>
      <w:r w:rsidRPr="007E14AA">
        <w:rPr>
          <w:b/>
          <w:bCs/>
        </w:rPr>
        <w:t>1. Rekisterin nimi</w:t>
      </w:r>
    </w:p>
    <w:p w14:paraId="28EBFB8E" w14:textId="392FEF15" w:rsidR="007E14AA" w:rsidRDefault="007E14AA" w:rsidP="007E14AA">
      <w:r>
        <w:t>Asio-Data Oy:n tilavarausjärjestelmä</w:t>
      </w:r>
      <w:r w:rsidR="008407F4">
        <w:t xml:space="preserve">, </w:t>
      </w:r>
      <w:r w:rsidR="008407F4" w:rsidRPr="008407F4">
        <w:t xml:space="preserve">Y-tunnus: </w:t>
      </w:r>
      <w:proofErr w:type="gramStart"/>
      <w:r w:rsidR="008407F4" w:rsidRPr="008407F4">
        <w:t>0640115-5</w:t>
      </w:r>
      <w:proofErr w:type="gramEnd"/>
    </w:p>
    <w:p w14:paraId="001E46D7" w14:textId="77777777" w:rsidR="007E14AA" w:rsidRPr="007E14AA" w:rsidRDefault="007E14AA" w:rsidP="007E14AA">
      <w:pPr>
        <w:rPr>
          <w:b/>
          <w:bCs/>
        </w:rPr>
      </w:pPr>
      <w:r w:rsidRPr="007E14AA">
        <w:rPr>
          <w:b/>
          <w:bCs/>
        </w:rPr>
        <w:t>2. Rekisterinpitäjä</w:t>
      </w:r>
    </w:p>
    <w:p w14:paraId="249047D3" w14:textId="7DCC6432" w:rsidR="007E14AA" w:rsidRDefault="007E14AA" w:rsidP="007E14AA">
      <w:r>
        <w:t>Luumäen kunta, sivistystoimi</w:t>
      </w:r>
      <w:r w:rsidR="008407F4">
        <w:t xml:space="preserve">, Y-tunnus: </w:t>
      </w:r>
      <w:proofErr w:type="gramStart"/>
      <w:r w:rsidR="008407F4" w:rsidRPr="008407F4">
        <w:t>0162631-2</w:t>
      </w:r>
      <w:proofErr w:type="gramEnd"/>
    </w:p>
    <w:p w14:paraId="0680CDAF" w14:textId="77777777" w:rsidR="00430D70" w:rsidRDefault="00430D70" w:rsidP="00430D70">
      <w:r>
        <w:t>Luumäen kunta</w:t>
      </w:r>
    </w:p>
    <w:p w14:paraId="165F6754" w14:textId="77777777" w:rsidR="00430D70" w:rsidRDefault="00430D70" w:rsidP="00430D70">
      <w:r>
        <w:t>Linnalantie 33</w:t>
      </w:r>
    </w:p>
    <w:p w14:paraId="650BB032" w14:textId="77777777" w:rsidR="00430D70" w:rsidRDefault="00430D70" w:rsidP="00430D70">
      <w:r>
        <w:t>545100 Taavetti</w:t>
      </w:r>
    </w:p>
    <w:p w14:paraId="43148D62" w14:textId="4C6FAF36" w:rsidR="00430D70" w:rsidRDefault="00430D70" w:rsidP="007E14AA">
      <w:r>
        <w:t>kunta@luumaki.fi</w:t>
      </w:r>
    </w:p>
    <w:p w14:paraId="4E203974" w14:textId="77777777" w:rsidR="007E14AA" w:rsidRPr="007E14AA" w:rsidRDefault="007E14AA" w:rsidP="007E14AA">
      <w:pPr>
        <w:rPr>
          <w:b/>
          <w:bCs/>
        </w:rPr>
      </w:pPr>
      <w:r w:rsidRPr="007E14AA">
        <w:rPr>
          <w:b/>
          <w:bCs/>
        </w:rPr>
        <w:t>3. Rekisterin vastuuhenkilö</w:t>
      </w:r>
    </w:p>
    <w:p w14:paraId="4548EA29" w14:textId="1D22A93D" w:rsidR="007E14AA" w:rsidRDefault="00364F3A" w:rsidP="007E14AA">
      <w:r>
        <w:t>Anu Koistinen</w:t>
      </w:r>
      <w:r w:rsidR="007E14AA">
        <w:t xml:space="preserve">, </w:t>
      </w:r>
      <w:r>
        <w:t xml:space="preserve">hyvinvointi- ja </w:t>
      </w:r>
      <w:r w:rsidR="007E14AA">
        <w:t>sivistysjohtaja</w:t>
      </w:r>
    </w:p>
    <w:p w14:paraId="15406CE7" w14:textId="6E95646C" w:rsidR="007E14AA" w:rsidRDefault="00364F3A" w:rsidP="007E14AA">
      <w:r>
        <w:t>anu.koistinen@luumaki.fi</w:t>
      </w:r>
    </w:p>
    <w:p w14:paraId="639E860D" w14:textId="77777777" w:rsidR="007E14AA" w:rsidRPr="007E14AA" w:rsidRDefault="007E14AA" w:rsidP="007E14AA">
      <w:pPr>
        <w:rPr>
          <w:b/>
          <w:bCs/>
        </w:rPr>
      </w:pPr>
      <w:r w:rsidRPr="007E14AA">
        <w:rPr>
          <w:b/>
          <w:bCs/>
        </w:rPr>
        <w:t>4. Rekisterin yhteyshenkilö</w:t>
      </w:r>
    </w:p>
    <w:p w14:paraId="53897A09" w14:textId="1E0F8635" w:rsidR="007E14AA" w:rsidRDefault="00430D70" w:rsidP="007E14AA">
      <w:r>
        <w:t xml:space="preserve">Pasi Kyllönen </w:t>
      </w:r>
    </w:p>
    <w:p w14:paraId="0ED9222F" w14:textId="1CCFD94F" w:rsidR="00430D70" w:rsidRDefault="00430D70" w:rsidP="007E14AA">
      <w:r>
        <w:t>pasi.kyllonen@luumaki.fi</w:t>
      </w:r>
    </w:p>
    <w:p w14:paraId="0F7B6AAE" w14:textId="77777777" w:rsidR="007E14AA" w:rsidRPr="007E14AA" w:rsidRDefault="007E14AA" w:rsidP="007E14AA">
      <w:pPr>
        <w:rPr>
          <w:b/>
          <w:bCs/>
        </w:rPr>
      </w:pPr>
      <w:r w:rsidRPr="007E14AA">
        <w:rPr>
          <w:b/>
          <w:bCs/>
        </w:rPr>
        <w:t>5. Organisaation nimittämä tietosuojavastaava</w:t>
      </w:r>
    </w:p>
    <w:p w14:paraId="56C826BB" w14:textId="2216D72A" w:rsidR="00430D70" w:rsidRDefault="00430D70" w:rsidP="007E14AA">
      <w:r>
        <w:t>Annukka Kimmo</w:t>
      </w:r>
    </w:p>
    <w:p w14:paraId="4275D0DB" w14:textId="2CB0046F" w:rsidR="007E14AA" w:rsidRDefault="00430D70" w:rsidP="007E14AA">
      <w:r>
        <w:t>annukka.kimmo</w:t>
      </w:r>
      <w:r w:rsidR="007E14AA">
        <w:t>@luumaki.fi</w:t>
      </w:r>
    </w:p>
    <w:p w14:paraId="3CDA40F1" w14:textId="77777777" w:rsidR="007E14AA" w:rsidRPr="007E14AA" w:rsidRDefault="007E14AA" w:rsidP="007E14AA">
      <w:pPr>
        <w:rPr>
          <w:b/>
          <w:bCs/>
        </w:rPr>
      </w:pPr>
      <w:r w:rsidRPr="007E14AA">
        <w:rPr>
          <w:b/>
          <w:bCs/>
        </w:rPr>
        <w:t>6. Henkilötietojen käsittelyn tarkoitukset ja käsittelyn oikeusperuste</w:t>
      </w:r>
    </w:p>
    <w:p w14:paraId="6A7C19DE" w14:textId="6281EAD5" w:rsidR="007E14AA" w:rsidRDefault="007E14AA" w:rsidP="007E14AA">
      <w:r>
        <w:t xml:space="preserve">Kunnan tilojen käytön seuranta- ja hallintajärjestelmä. </w:t>
      </w:r>
      <w:r w:rsidR="008407F4" w:rsidRPr="008407F4">
        <w:t xml:space="preserve">Henkilötietoja käsitellään </w:t>
      </w:r>
      <w:r w:rsidR="008407F4">
        <w:t>kunnan</w:t>
      </w:r>
      <w:r w:rsidR="008407F4" w:rsidRPr="008407F4">
        <w:t xml:space="preserve"> hallinnoimien tilojen varaamista ja varausten muokkaamista, tilavarauksien laskutusta</w:t>
      </w:r>
      <w:r w:rsidR="008407F4" w:rsidRPr="00430D70">
        <w:t xml:space="preserve">, asiakaspalautteen keräämistä sekä tilastointi- ja arkistointitarkoituksia varten tilavarausjärjestelmässä. </w:t>
      </w:r>
      <w:r w:rsidRPr="00430D70">
        <w:t>Käsiteltävät</w:t>
      </w:r>
      <w:r>
        <w:t xml:space="preserve"> henkilötiedot ovat varauksiin liittyviä tietoja.</w:t>
      </w:r>
    </w:p>
    <w:p w14:paraId="36A31847" w14:textId="77777777" w:rsidR="007E14AA" w:rsidRDefault="007E14AA" w:rsidP="007E14AA">
      <w:r>
        <w:t>Rekisteröity on antanut suostumuksensa henkilötietojensa käsittelyyn hakemuslomakkeen toimitettuaan.</w:t>
      </w:r>
    </w:p>
    <w:p w14:paraId="256340A3" w14:textId="76BC96F1" w:rsidR="007E14AA" w:rsidRPr="007E14AA" w:rsidRDefault="007E14AA" w:rsidP="007E14AA">
      <w:pPr>
        <w:rPr>
          <w:b/>
          <w:bCs/>
        </w:rPr>
      </w:pPr>
      <w:r w:rsidRPr="007E14AA">
        <w:rPr>
          <w:b/>
          <w:bCs/>
        </w:rPr>
        <w:t>7. Rekisterin tietosisältö (kuvaus rekisteröityjen ryhmistä ja henkilötietoryhmistä)</w:t>
      </w:r>
    </w:p>
    <w:p w14:paraId="60B89C9C" w14:textId="470BFD05" w:rsidR="007E14AA" w:rsidRDefault="007E14AA" w:rsidP="007E14AA">
      <w:r>
        <w:t>Etunimi, sukunimi, henkilötunnus tai organisaation nimi, y-tunnus</w:t>
      </w:r>
      <w:r w:rsidR="00430D70">
        <w:t xml:space="preserve">, </w:t>
      </w:r>
      <w:r>
        <w:t>osoite, puhelinnumero, sähköpostisoite, laskutustiedot</w:t>
      </w:r>
      <w:r w:rsidR="00430D70">
        <w:t>.</w:t>
      </w:r>
    </w:p>
    <w:p w14:paraId="58A05CF8" w14:textId="00C8F8AB" w:rsidR="00430D70" w:rsidRPr="00430D70" w:rsidRDefault="00430D70" w:rsidP="007E14AA">
      <w:pPr>
        <w:rPr>
          <w:b/>
          <w:bCs/>
        </w:rPr>
      </w:pPr>
      <w:r w:rsidRPr="00430D70">
        <w:rPr>
          <w:b/>
          <w:bCs/>
        </w:rPr>
        <w:t>8. Henkilötietojen tietolähteet</w:t>
      </w:r>
    </w:p>
    <w:p w14:paraId="7E4C2B6C" w14:textId="054E76E1" w:rsidR="00430D70" w:rsidRDefault="00430D70" w:rsidP="00430D70">
      <w:r>
        <w:t>Rekisterin henkilötiedot saadaan rekisteröidyiltä itseltään</w:t>
      </w:r>
      <w:r w:rsidR="00745BEE">
        <w:t xml:space="preserve"> hakemuslomakkeesta.</w:t>
      </w:r>
    </w:p>
    <w:p w14:paraId="2D5B9D39" w14:textId="77777777" w:rsidR="00430D70" w:rsidRDefault="00430D70" w:rsidP="007E14AA"/>
    <w:p w14:paraId="10F60677" w14:textId="77777777" w:rsidR="007E14AA" w:rsidRPr="007E14AA" w:rsidRDefault="007E14AA" w:rsidP="007E14AA">
      <w:pPr>
        <w:rPr>
          <w:b/>
          <w:bCs/>
        </w:rPr>
      </w:pPr>
      <w:r w:rsidRPr="007E14AA">
        <w:rPr>
          <w:b/>
          <w:bCs/>
        </w:rPr>
        <w:t>9. Henkilötietojen luovutukset</w:t>
      </w:r>
    </w:p>
    <w:p w14:paraId="1881B8CE" w14:textId="720F3752" w:rsidR="007E14AA" w:rsidRDefault="007E14AA" w:rsidP="007E14AA">
      <w:r>
        <w:t>Henkilötietoja ei luovuteta kolmannelle osapuolelle.</w:t>
      </w:r>
    </w:p>
    <w:p w14:paraId="79C18162" w14:textId="77777777" w:rsidR="007E14AA" w:rsidRPr="007E14AA" w:rsidRDefault="007E14AA" w:rsidP="007E14AA">
      <w:pPr>
        <w:rPr>
          <w:b/>
          <w:bCs/>
        </w:rPr>
      </w:pPr>
      <w:r w:rsidRPr="007E14AA">
        <w:rPr>
          <w:b/>
          <w:bCs/>
        </w:rPr>
        <w:t>10. Tietojen siirto EU:n tai ETA:n ulkopuolelle</w:t>
      </w:r>
    </w:p>
    <w:p w14:paraId="4CCA3376" w14:textId="5CEB79D4" w:rsidR="007E14AA" w:rsidRPr="00745BEE" w:rsidRDefault="007E14AA" w:rsidP="007E14AA">
      <w:r w:rsidRPr="00745BEE">
        <w:t>Henkilötietoja ei säännönmukaisesti luovuteta. Henkilötietoja voidaan siirtää Euroopan unionin tai Euroopan talousalueen ulkopuolelle henkilötietolain 23 §:n 8 kohdassa mainittuja komission hyväksymiä mallisopimuslausekkeita käyttäen.</w:t>
      </w:r>
    </w:p>
    <w:p w14:paraId="40D3B4C4" w14:textId="77777777" w:rsidR="007E14AA" w:rsidRPr="007E14AA" w:rsidRDefault="007E14AA" w:rsidP="007E14AA">
      <w:pPr>
        <w:rPr>
          <w:b/>
          <w:bCs/>
        </w:rPr>
      </w:pPr>
      <w:r w:rsidRPr="007E14AA">
        <w:rPr>
          <w:b/>
          <w:bCs/>
        </w:rPr>
        <w:t>11. Tietojen säilytysajat</w:t>
      </w:r>
    </w:p>
    <w:p w14:paraId="14CA9B66" w14:textId="77777777" w:rsidR="007E14AA" w:rsidRDefault="007E14AA" w:rsidP="007E14AA">
      <w:r>
        <w:t>Henkilötiedot säilytetään järjestelmässä toistaiseksi voimassa olevina.</w:t>
      </w:r>
    </w:p>
    <w:p w14:paraId="3BB84384" w14:textId="77777777" w:rsidR="007E14AA" w:rsidRPr="007E14AA" w:rsidRDefault="007E14AA" w:rsidP="007E14AA">
      <w:pPr>
        <w:rPr>
          <w:b/>
          <w:bCs/>
        </w:rPr>
      </w:pPr>
      <w:r w:rsidRPr="007E14AA">
        <w:rPr>
          <w:b/>
          <w:bCs/>
        </w:rPr>
        <w:t>12. Rekisterin ylläpitojärjestelmät ja suojauksen periaatteet</w:t>
      </w:r>
    </w:p>
    <w:p w14:paraId="2702DFEB" w14:textId="77777777" w:rsidR="007E14AA" w:rsidRPr="007E14AA" w:rsidRDefault="007E14AA" w:rsidP="007E14AA">
      <w:pPr>
        <w:rPr>
          <w:b/>
          <w:bCs/>
        </w:rPr>
      </w:pPr>
      <w:r w:rsidRPr="007E14AA">
        <w:rPr>
          <w:b/>
          <w:bCs/>
        </w:rPr>
        <w:t>A. Sähköiset ylläpitojärjestelmät</w:t>
      </w:r>
    </w:p>
    <w:p w14:paraId="3455005B" w14:textId="77777777" w:rsidR="007E14AA" w:rsidRDefault="007E14AA" w:rsidP="007E14AA">
      <w:r>
        <w:t>Tietojärjestelmän käyttö edellyttää henkilökohtaista käyttäjätunnusta. Käyttöoikeudet on annettu käyttäjäroolin mukaan. Käyttöoikeus on vain niillä rekisterinpitäjän työntekijöille, jotka tarvitsevat tietoa työtehtävissään.</w:t>
      </w:r>
    </w:p>
    <w:p w14:paraId="3BFB6F90" w14:textId="77777777" w:rsidR="007E14AA" w:rsidRDefault="007E14AA" w:rsidP="007E14AA">
      <w:r>
        <w:t>Tiedot säilytetään järjestelmän toimittajan palvelimella, jonne pääsy vaatii henkilökohtaiset käyttäjätunnukset ja oikeudet. Kaikki tietoliikenne toimittajan järjestelmässä on SSL-suojattu. Palvelin sijaitsee lukitussa ja vartioidussa tilassa.</w:t>
      </w:r>
    </w:p>
    <w:p w14:paraId="37F3AC3F" w14:textId="12DA7DB2" w:rsidR="007E14AA" w:rsidRPr="00745BEE" w:rsidRDefault="007E14AA" w:rsidP="007E14AA">
      <w:pPr>
        <w:rPr>
          <w:b/>
          <w:bCs/>
        </w:rPr>
      </w:pPr>
      <w:r w:rsidRPr="00745BEE">
        <w:rPr>
          <w:b/>
          <w:bCs/>
        </w:rPr>
        <w:t>Manuaalinen aineisto</w:t>
      </w:r>
    </w:p>
    <w:p w14:paraId="1A23CAED" w14:textId="77777777" w:rsidR="007E14AA" w:rsidRPr="00745BEE" w:rsidRDefault="007E14AA" w:rsidP="007E14AA">
      <w:r w:rsidRPr="00745BEE">
        <w:t>Lähtökohtaisesti paperisia tulosteita ei säilytetä. Mahdollinen manuaalinen aineisto säilytetään työntekijöiden työhuoneessa lukituissa tiloissa.</w:t>
      </w:r>
    </w:p>
    <w:p w14:paraId="6A2C97FF" w14:textId="01BD3EA8" w:rsidR="007E14AA" w:rsidRPr="00745BEE" w:rsidRDefault="007E14AA" w:rsidP="007E14AA">
      <w:pPr>
        <w:rPr>
          <w:b/>
          <w:bCs/>
        </w:rPr>
      </w:pPr>
      <w:r w:rsidRPr="00745BEE">
        <w:rPr>
          <w:b/>
          <w:bCs/>
        </w:rPr>
        <w:t xml:space="preserve">Tietojen suojauksen periaatteet </w:t>
      </w:r>
      <w:r w:rsidR="00745BEE" w:rsidRPr="00745BEE">
        <w:rPr>
          <w:b/>
          <w:bCs/>
        </w:rPr>
        <w:t>s</w:t>
      </w:r>
      <w:r w:rsidRPr="00745BEE">
        <w:rPr>
          <w:b/>
          <w:bCs/>
        </w:rPr>
        <w:t>ähköinen aineisto</w:t>
      </w:r>
    </w:p>
    <w:p w14:paraId="0820F897" w14:textId="64F051ED" w:rsidR="007E14AA" w:rsidRPr="00745BEE" w:rsidRDefault="007E14AA" w:rsidP="007E14AA">
      <w:r w:rsidRPr="00745BEE">
        <w:t>Tietotekniset laitteet sijaitsevat suojatuissa ja valvotuissa tiloissa. Asiakastietojärjestelmien ja tiedostojen käyttöoikeudet perustuvat henkilökohtaisiin käyttöoikeuksiin ja niiden käyttöä valvotaan. Käyttöoikeudet myönnetään tehtäväkohtaisesti. Jokainen käyttäjä hyväksyy tietojen ja</w:t>
      </w:r>
      <w:r w:rsidR="000F04C3" w:rsidRPr="00745BEE">
        <w:t xml:space="preserve"> </w:t>
      </w:r>
      <w:r w:rsidRPr="00745BEE">
        <w:t>tietojärjestelmien käyttö- ja salassapitositoumuksen</w:t>
      </w:r>
    </w:p>
    <w:p w14:paraId="73ED7F36" w14:textId="77777777" w:rsidR="007E14AA" w:rsidRPr="007E14AA" w:rsidRDefault="007E14AA" w:rsidP="007E14AA">
      <w:pPr>
        <w:rPr>
          <w:b/>
          <w:bCs/>
        </w:rPr>
      </w:pPr>
      <w:r w:rsidRPr="007E14AA">
        <w:rPr>
          <w:b/>
          <w:bCs/>
        </w:rPr>
        <w:t>13. Tietojen tarkastusoikeus</w:t>
      </w:r>
    </w:p>
    <w:p w14:paraId="793629F5" w14:textId="77777777" w:rsidR="007E14AA" w:rsidRDefault="007E14AA" w:rsidP="007E14AA">
      <w:r>
        <w:t>Rekisteröidyllä on oikeus saada rekisterinpitäjältä vahvistus siitä, että häntä koskevia henkilötietoja käsitellään tai että niitä ei käsitellä. Rekisterinpitäjän on toimitettava jäljennös käsiteltävistä henkilötiedoista. Jos rekisteröity pyytää useampia jäljennöksiä, rekisterinpitäjä voi periä niistä hallinnollisiin kustannuksiin perustuvan kohtuullisen maksun.</w:t>
      </w:r>
    </w:p>
    <w:p w14:paraId="2DF49936" w14:textId="77777777" w:rsidR="007E14AA" w:rsidRDefault="007E14AA" w:rsidP="007E14AA">
      <w:r>
        <w:t>Rekisterinpitäjän on toimitettava tiedot ilman aiheetonta viivytystä ja joka tapauksessa kuukauden kuluessa pyynnön vastaanottamisesta. Määräaikaa voidaan tarvittaessa jatkaa enintään kahdella kuukaudella ottaen huomioon pyyntöjen monimutkaisuus ja määrä. Rekisterinpitäjän on ilmoitettava rekisteröidylle tällaisesta mahdollisesta jatkamisesta kuukauden kuluessa pyynnön vastaanottamisesta sekä viivästymisen syyt.</w:t>
      </w:r>
    </w:p>
    <w:p w14:paraId="1BA6742D" w14:textId="77777777" w:rsidR="007E14AA" w:rsidRDefault="007E14AA" w:rsidP="007E14AA">
      <w:r>
        <w:t>Jos rekisterinpitäjä ei toteuta toimenpiteitä rekisteröidyn pyynnön perusteella, rekisterinpitäjän on ilmoitettava viipymättä ja viimeistään kuukauden kuluessa pyynnön vastaanottamisesta rekisteröidylle syyt siihen ja kerrottava mahdollisuudesta tehdä valitus valvontaviranomaiselle ja käyttää muita oikeussuojakeinoja.</w:t>
      </w:r>
    </w:p>
    <w:p w14:paraId="5BC3A7BB" w14:textId="77777777" w:rsidR="007E14AA" w:rsidRDefault="007E14AA" w:rsidP="007E14AA">
      <w:r>
        <w:lastRenderedPageBreak/>
        <w:t xml:space="preserve">Omien tietojen tiedonsaantipyynnön perusteella sekä EU:n yleisen tietosuoja- asetuksen 13 ja 14 artiklan nojalla toimitetut tiedot ja kaikki </w:t>
      </w:r>
      <w:proofErr w:type="gramStart"/>
      <w:r>
        <w:t>15– 22</w:t>
      </w:r>
      <w:proofErr w:type="gramEnd"/>
      <w:r>
        <w:t xml:space="preserve"> ja 34 artiklaan perustuvat tiedot ja toimenpiteet ovat maksuttomia.</w:t>
      </w:r>
    </w:p>
    <w:p w14:paraId="7C069269" w14:textId="77777777" w:rsidR="007E14AA" w:rsidRDefault="007E14AA" w:rsidP="007E14AA">
      <w:r>
        <w:t>Jos rekisteröidyn pyynnöt ovat ilmeisen perusteettomia tai kohtuuttomia, erityisesti jos niitä esitetään toistuvasti, rekisterinpitäjä voi joko</w:t>
      </w:r>
    </w:p>
    <w:p w14:paraId="232BD26A" w14:textId="77777777" w:rsidR="007E14AA" w:rsidRDefault="007E14AA" w:rsidP="007E14AA">
      <w:r>
        <w:t>a) periä kohtuullisen maksun ottaen huomioon tietojen tai viestien toimittamisesta tai pyydetyn toimenpiteen toteuttamisesta aiheutuvat hallinnolliset kustannukset; tai</w:t>
      </w:r>
    </w:p>
    <w:p w14:paraId="6333E12E" w14:textId="77777777" w:rsidR="007E14AA" w:rsidRDefault="007E14AA" w:rsidP="007E14AA">
      <w:r>
        <w:t>b) kieltäytyä suorittamasta pyydettyä toimea. Näissä tapauksissa rekisterinpitäjän on osoitettava pyynnön ilmeinen perusteettomuus tai kohtuuttomuus.</w:t>
      </w:r>
    </w:p>
    <w:p w14:paraId="58529626" w14:textId="77777777" w:rsidR="007E14AA" w:rsidRDefault="007E14AA" w:rsidP="007E14AA">
      <w:r>
        <w:t>Tietopyyntö osoitetaan rekisterin yhteyshenkilölle.</w:t>
      </w:r>
    </w:p>
    <w:p w14:paraId="6EA67EC4" w14:textId="77777777" w:rsidR="007E14AA" w:rsidRPr="007E14AA" w:rsidRDefault="007E14AA" w:rsidP="007E14AA">
      <w:pPr>
        <w:rPr>
          <w:b/>
          <w:bCs/>
        </w:rPr>
      </w:pPr>
      <w:r w:rsidRPr="007E14AA">
        <w:rPr>
          <w:b/>
          <w:bCs/>
        </w:rPr>
        <w:t>14. Oikeus tiedon oikaisemiseen</w:t>
      </w:r>
    </w:p>
    <w:p w14:paraId="045A0557" w14:textId="77777777" w:rsidR="007E14AA" w:rsidRDefault="007E14AA" w:rsidP="007E14AA">
      <w:r>
        <w:t>Rekisteröidyllä on oikeus vaatia, että rekisterinpitäjä oikaisee ilman aiheetonta viivytystä rekisteröityä koskevat epätarkat ja virheelliset henkilötiedot</w:t>
      </w:r>
    </w:p>
    <w:p w14:paraId="789189BC" w14:textId="70B27506" w:rsidR="007E14AA" w:rsidRDefault="007E14AA" w:rsidP="007E14AA">
      <w:r>
        <w:t>Puutteelliset tiedot rekisteröidyllä on oikeus saada täydennetyiksi, muun muassa toimittamalla lisäselvitystä. Se, onko tiedoissa puutteellisuuksia, ratkaistaan ottamalla huomioon rekisterin henkilötietojen käsittelyn tarkoitus. Jollei</w:t>
      </w:r>
      <w:r w:rsidR="00745BEE">
        <w:t xml:space="preserve"> </w:t>
      </w:r>
      <w:r>
        <w:t>rekisterinpitäjä hyväksy rekisteröidyn vaatimusta tiedon oikaisemista, hänen on</w:t>
      </w:r>
      <w:r w:rsidR="00745BEE">
        <w:t xml:space="preserve"> </w:t>
      </w:r>
      <w:r>
        <w:t>annettava asiasta kirjallinen todistus. Todistuksessa on mainittava myös ne syyt, joiden vuoksi vaatimusta ei ole hyväksytty ja kerrottava mahdollisuudesta tehdä valitus valvontaviranomaiselle ja käyttää muita oikeussuojakeinoja.</w:t>
      </w:r>
    </w:p>
    <w:p w14:paraId="025DEEE1" w14:textId="77777777" w:rsidR="007E14AA" w:rsidRDefault="007E14AA" w:rsidP="007E14AA">
      <w:r>
        <w:t>Oikaisupyyntö osoitetaan rekisterin yhteyshenkilölle.</w:t>
      </w:r>
    </w:p>
    <w:p w14:paraId="68A1F1B2" w14:textId="77777777" w:rsidR="007E14AA" w:rsidRPr="007E14AA" w:rsidRDefault="007E14AA" w:rsidP="007E14AA">
      <w:pPr>
        <w:rPr>
          <w:b/>
          <w:bCs/>
        </w:rPr>
      </w:pPr>
      <w:r w:rsidRPr="007E14AA">
        <w:rPr>
          <w:b/>
          <w:bCs/>
        </w:rPr>
        <w:t>15. Oikeus tehdä valitus</w:t>
      </w:r>
    </w:p>
    <w:p w14:paraId="27C23034" w14:textId="77777777" w:rsidR="007E14AA" w:rsidRDefault="007E14AA" w:rsidP="007E14AA">
      <w:r>
        <w:t>Rekisteröidyllä on oikeus tehdä valitus valvontaviranomaiselle, erityisesti siinä jäsenvaltiossa, jossa hänen vakinainen asuinpaikkansa tai työpaikkansa on taikka jossa väitetty rikkominen on tapahtunut, jos rekisteröity katsoo, että häntä koskevien henkilötietojen käsittelyssä rikotaan tätä asetusta, sanotun kuitenkaan rajoittamatta muita hallinnollisia muutoksenhakukeinoja tai oikeussuojakeinoja.</w:t>
      </w:r>
    </w:p>
    <w:p w14:paraId="5FC01301" w14:textId="77777777" w:rsidR="007E14AA" w:rsidRDefault="007E14AA" w:rsidP="007E14AA">
      <w:r>
        <w:t>Oikeus perustuu EU:n yleisen tietosuoja-asetukseen (2016/679 artikla 77).</w:t>
      </w:r>
    </w:p>
    <w:p w14:paraId="66A5FE94" w14:textId="77777777" w:rsidR="007E14AA" w:rsidRPr="007E14AA" w:rsidRDefault="007E14AA" w:rsidP="007E14AA">
      <w:pPr>
        <w:rPr>
          <w:b/>
          <w:bCs/>
        </w:rPr>
      </w:pPr>
      <w:r w:rsidRPr="007E14AA">
        <w:rPr>
          <w:b/>
          <w:bCs/>
        </w:rPr>
        <w:t>16. Muut mahdolliset oikeudet</w:t>
      </w:r>
    </w:p>
    <w:p w14:paraId="09245F37" w14:textId="77777777" w:rsidR="007E14AA" w:rsidRDefault="007E14AA" w:rsidP="007E14AA">
      <w:r>
        <w:t>Pyynnöt osoitetaan rekisterin yhteyshenkilölle.</w:t>
      </w:r>
    </w:p>
    <w:p w14:paraId="53658697" w14:textId="77777777" w:rsidR="007E14AA" w:rsidRDefault="007E14AA" w:rsidP="007E14AA">
      <w:r>
        <w:t>Oikeus tietojen poistamiseen (tietosuoja-asetus art. 17)</w:t>
      </w:r>
    </w:p>
    <w:p w14:paraId="78E91EE0" w14:textId="77777777" w:rsidR="007E14AA" w:rsidRDefault="007E14AA" w:rsidP="007E14AA">
      <w:r>
        <w:t xml:space="preserve">Rekisteröidyllä on oikeus saada rekisterinpitäjä poistamaan rekisteröityä koskevat henkilötiedot ilman aiheetonta viivytystä edellyttäen, että jokin tietosuoja- asetuksen artiklan 17 momentin 1 edellytyksistä täyttyy. Oikeutta tietojen poistamiseen ei ole </w:t>
      </w:r>
      <w:proofErr w:type="gramStart"/>
      <w:r>
        <w:t>mm.</w:t>
      </w:r>
      <w:proofErr w:type="gramEnd"/>
      <w:r>
        <w:t xml:space="preserve"> jos lakisääteisen velvoitteen noudattaminen edellyttää tietojen käsittelyä tai jos käsittely tapahtuu yleistä etua koskevan tehtävän suorittamista tai rekisterinpitäjälle kuuluvan julkisen vallan käyttämistä varten.</w:t>
      </w:r>
    </w:p>
    <w:p w14:paraId="22527748" w14:textId="77777777" w:rsidR="007E14AA" w:rsidRDefault="007E14AA" w:rsidP="007E14AA">
      <w:r>
        <w:t>Oikeus pyytää käsittelyn rajoittamista (tietosuoja-asetus art. 18)</w:t>
      </w:r>
    </w:p>
    <w:p w14:paraId="50B6BB07" w14:textId="77777777" w:rsidR="007E14AA" w:rsidRDefault="007E14AA" w:rsidP="007E14AA">
      <w:r>
        <w:t xml:space="preserve">Rekisteröidyllä on oikeus siihen, että rekisterinpitäjä rajoittaa henkilötietojen käsittelyä, jos jokin 18 artiklan 1 mom. </w:t>
      </w:r>
      <w:proofErr w:type="gramStart"/>
      <w:r>
        <w:t>a)-</w:t>
      </w:r>
      <w:proofErr w:type="gramEnd"/>
      <w:r>
        <w:t>d) kohdan edellytyksistä täyttyy.</w:t>
      </w:r>
    </w:p>
    <w:p w14:paraId="0D31EC63" w14:textId="77777777" w:rsidR="007E14AA" w:rsidRDefault="007E14AA" w:rsidP="007E14AA">
      <w:r>
        <w:lastRenderedPageBreak/>
        <w:t>Vastustamisoikeus (tietosuoja-asetus art. 21) Rekisteröidyllä on oikeus henkilökohtaiseen erityiseen tilanteeseensa liittyvällä perusteella milloin tahansa vastustaa häntä koskevien henkilötietojen käsittelyä, joka perustuu yleistä etua koskevan tehtävän suorittamiseen tai rekisterinpitäjälle kuuluvan julkisen vallan käyttämiseen. Rekisterinpitäjä ei saa enää käsitellä henkilötietoja, paitsi jos rekisterinpitäjä voi osoittaa, että käsittelyyn on olemassa huomattavan tärkeä ja perusteltu syy</w:t>
      </w:r>
    </w:p>
    <w:p w14:paraId="4F465A92" w14:textId="77777777" w:rsidR="007E14AA" w:rsidRDefault="007E14AA" w:rsidP="007E14AA">
      <w:r>
        <w:t>Jos henkilötietoja käsitellään suoramarkkinointia varten, rekisteröidyllä on oikeus milloin tahansa vastustaa häntä koskevien henkilötietojen käsittelyä tällaista markkinointia varten, mukaan lukien profilointia silloin kun se liittyy tällaiseen suoramarkkinointiin. Jos rekisteröity vastustaa henkilötietojen käsittelyä suoramarkkinointia varten, niitä ei saa enää käsitellä tähän tarkoitukseen.</w:t>
      </w:r>
    </w:p>
    <w:p w14:paraId="590D6D40" w14:textId="77777777" w:rsidR="007E14AA" w:rsidRDefault="007E14AA" w:rsidP="007E14AA">
      <w:r>
        <w:t>Oikeus siirtää tiedot järjestelmästä toiseen (tietosuoja-asetus art. 20)</w:t>
      </w:r>
    </w:p>
    <w:p w14:paraId="732524C3" w14:textId="77777777" w:rsidR="007E14AA" w:rsidRDefault="007E14AA" w:rsidP="007E14AA">
      <w:r>
        <w:t>Rekisteröidyllä on oikeus siirtoon vain silloin, jos käsittely perustuu suostumukseen tai sopimukseen, ja jos käsittely suoritetaan automaattisesti. Rekisteröidyn oikeutta siirtää tiedot järjestelmästä toiseen ei sovelleta käsittelyyn, joka on tarpeen yleistä etua koskevan tehtävän suorittamiseksi tai rekisterinpitäjälle kuuluvan julkisen vallan käyttämiseksi.</w:t>
      </w:r>
    </w:p>
    <w:p w14:paraId="50ADA0E4" w14:textId="730037FC" w:rsidR="007E14AA" w:rsidRDefault="007E14AA" w:rsidP="007E14AA">
      <w:r>
        <w:t>Jos tietojenkäsittely perustuu suostumukseen, rekisteröidyllä on oikeus peruuttaa suostumuksensa milloin tahansa.</w:t>
      </w:r>
    </w:p>
    <w:p w14:paraId="45F978EF" w14:textId="77777777" w:rsidR="007E14AA" w:rsidRPr="007E14AA" w:rsidRDefault="007E14AA" w:rsidP="007E14AA">
      <w:pPr>
        <w:rPr>
          <w:b/>
          <w:bCs/>
        </w:rPr>
      </w:pPr>
      <w:r w:rsidRPr="007E14AA">
        <w:rPr>
          <w:b/>
          <w:bCs/>
        </w:rPr>
        <w:t>17. Valvontaviranomainen</w:t>
      </w:r>
    </w:p>
    <w:p w14:paraId="0EA149EF" w14:textId="77777777" w:rsidR="007E14AA" w:rsidRDefault="007E14AA" w:rsidP="007E14AA">
      <w:r>
        <w:t>Tietosuojavaltuutetun toimisto</w:t>
      </w:r>
    </w:p>
    <w:p w14:paraId="5C9E18E2" w14:textId="77777777" w:rsidR="007E14AA" w:rsidRDefault="007E14AA" w:rsidP="007E14AA">
      <w:r>
        <w:t>Käyntiosoite: Ratapihantie 9, 6. krs, 00520 Helsinki</w:t>
      </w:r>
    </w:p>
    <w:p w14:paraId="382D85BF" w14:textId="77777777" w:rsidR="007E14AA" w:rsidRDefault="007E14AA" w:rsidP="007E14AA">
      <w:r>
        <w:t>Postiosoite: PL 800, 00521 Helsinki</w:t>
      </w:r>
    </w:p>
    <w:p w14:paraId="4570BC97" w14:textId="77777777" w:rsidR="007E14AA" w:rsidRDefault="007E14AA" w:rsidP="007E14AA">
      <w:r>
        <w:t>Vaihde: 029 56 66700</w:t>
      </w:r>
    </w:p>
    <w:p w14:paraId="10FFBC48" w14:textId="77777777" w:rsidR="007E14AA" w:rsidRDefault="007E14AA" w:rsidP="007E14AA">
      <w:r>
        <w:t>Faksi: 029 56 66735</w:t>
      </w:r>
    </w:p>
    <w:p w14:paraId="4DF6E837" w14:textId="3DE6DE50" w:rsidR="007E14AA" w:rsidRDefault="007E14AA" w:rsidP="007E14AA">
      <w:r>
        <w:t>Sähköposti: tietosuoja(at)om.fi</w:t>
      </w:r>
    </w:p>
    <w:sectPr w:rsidR="007E14A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4AA"/>
    <w:rsid w:val="000F04C3"/>
    <w:rsid w:val="00364F3A"/>
    <w:rsid w:val="00430D70"/>
    <w:rsid w:val="0044415E"/>
    <w:rsid w:val="00745BEE"/>
    <w:rsid w:val="007E14AA"/>
    <w:rsid w:val="008407F4"/>
    <w:rsid w:val="00C621F2"/>
    <w:rsid w:val="00CD6ED6"/>
    <w:rsid w:val="00E9309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E327C"/>
  <w15:docId w15:val="{CEABADD7-0E91-4638-B221-E38FF4E5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950</Words>
  <Characters>7702</Characters>
  <Application>Microsoft Office Word</Application>
  <DocSecurity>0</DocSecurity>
  <Lines>64</Lines>
  <Paragraphs>17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Kimmo Annukka</dc:creator>
  <cp:keywords/>
  <dc:description/>
  <cp:lastModifiedBy>Kimmo Annukka</cp:lastModifiedBy>
  <cp:revision>2</cp:revision>
  <dcterms:created xsi:type="dcterms:W3CDTF">2025-07-02T05:24:00Z</dcterms:created>
  <dcterms:modified xsi:type="dcterms:W3CDTF">2025-07-02T05:24:00Z</dcterms:modified>
</cp:coreProperties>
</file>